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F76E" w14:textId="2F08F051" w:rsidR="00BA2CDA" w:rsidRDefault="004C5975" w:rsidP="00374ABF">
      <w:pPr>
        <w:spacing w:line="520" w:lineRule="exact"/>
        <w:ind w:firstLineChars="200" w:firstLine="723"/>
        <w:jc w:val="center"/>
        <w:rPr>
          <w:rFonts w:ascii="仿宋" w:eastAsia="仿宋" w:hAnsi="仿宋" w:cs="仿宋"/>
          <w:sz w:val="30"/>
          <w:szCs w:val="30"/>
        </w:rPr>
      </w:pPr>
      <w:r>
        <w:rPr>
          <w:rFonts w:ascii="黑体" w:eastAsia="黑体" w:hAnsi="黑体" w:cs="黑体" w:hint="eastAsia"/>
          <w:b/>
          <w:bCs/>
          <w:sz w:val="36"/>
          <w:szCs w:val="36"/>
        </w:rPr>
        <w:t>参军入伍流程及优待政策</w:t>
      </w:r>
    </w:p>
    <w:p w14:paraId="7104FE24" w14:textId="77777777" w:rsidR="00BA2CDA" w:rsidRDefault="00BA2CDA" w:rsidP="00374ABF">
      <w:pPr>
        <w:spacing w:line="520" w:lineRule="exact"/>
        <w:ind w:firstLineChars="200" w:firstLine="600"/>
        <w:rPr>
          <w:rFonts w:ascii="仿宋" w:eastAsia="仿宋" w:hAnsi="仿宋" w:cs="仿宋"/>
          <w:sz w:val="30"/>
          <w:szCs w:val="30"/>
        </w:rPr>
      </w:pPr>
    </w:p>
    <w:p w14:paraId="78238493" w14:textId="77777777" w:rsidR="004F63A4" w:rsidRDefault="00000000" w:rsidP="004F63A4">
      <w:pPr>
        <w:spacing w:line="520" w:lineRule="exact"/>
        <w:ind w:leftChars="200" w:left="420"/>
        <w:jc w:val="left"/>
        <w:rPr>
          <w:rFonts w:ascii="黑体" w:eastAsia="黑体" w:hAnsi="黑体" w:cs="黑体"/>
          <w:b/>
          <w:bCs/>
          <w:sz w:val="30"/>
          <w:szCs w:val="30"/>
        </w:rPr>
      </w:pPr>
      <w:r>
        <w:rPr>
          <w:rFonts w:ascii="黑体" w:eastAsia="黑体" w:hAnsi="黑体" w:cs="黑体" w:hint="eastAsia"/>
          <w:b/>
          <w:bCs/>
          <w:sz w:val="30"/>
          <w:szCs w:val="30"/>
        </w:rPr>
        <w:t>一、报名时间</w:t>
      </w:r>
    </w:p>
    <w:p w14:paraId="6F9E2817" w14:textId="14D45296" w:rsidR="00CF3E5B" w:rsidRDefault="00000000" w:rsidP="00CF3E5B">
      <w:pPr>
        <w:spacing w:line="520" w:lineRule="exact"/>
        <w:ind w:leftChars="200" w:left="420"/>
        <w:jc w:val="left"/>
        <w:rPr>
          <w:rFonts w:ascii="仿宋" w:eastAsia="仿宋" w:hAnsi="仿宋" w:cs="仿宋"/>
          <w:sz w:val="30"/>
          <w:szCs w:val="30"/>
        </w:rPr>
      </w:pPr>
      <w:r>
        <w:rPr>
          <w:rFonts w:ascii="仿宋" w:eastAsia="仿宋" w:hAnsi="仿宋" w:cs="仿宋" w:hint="eastAsia"/>
          <w:sz w:val="30"/>
          <w:szCs w:val="30"/>
        </w:rPr>
        <w:t>男兵：</w:t>
      </w:r>
      <w:r w:rsidR="009567CE">
        <w:rPr>
          <w:rFonts w:ascii="仿宋" w:eastAsia="仿宋" w:hAnsi="仿宋" w:cs="仿宋" w:hint="eastAsia"/>
          <w:sz w:val="30"/>
          <w:szCs w:val="30"/>
        </w:rPr>
        <w:t>2</w:t>
      </w:r>
      <w:r w:rsidR="009567CE">
        <w:rPr>
          <w:rFonts w:ascii="仿宋" w:eastAsia="仿宋" w:hAnsi="仿宋" w:cs="仿宋"/>
          <w:sz w:val="30"/>
          <w:szCs w:val="30"/>
        </w:rPr>
        <w:t>02</w:t>
      </w:r>
      <w:r w:rsidR="00AA6C2B">
        <w:rPr>
          <w:rFonts w:ascii="仿宋" w:eastAsia="仿宋" w:hAnsi="仿宋" w:cs="仿宋"/>
          <w:sz w:val="30"/>
          <w:szCs w:val="30"/>
        </w:rPr>
        <w:t>3</w:t>
      </w:r>
      <w:r w:rsidR="009567CE">
        <w:rPr>
          <w:rFonts w:ascii="仿宋" w:eastAsia="仿宋" w:hAnsi="仿宋" w:cs="仿宋" w:hint="eastAsia"/>
          <w:sz w:val="30"/>
          <w:szCs w:val="30"/>
        </w:rPr>
        <w:t>年</w:t>
      </w:r>
      <w:r>
        <w:rPr>
          <w:rFonts w:ascii="仿宋" w:eastAsia="仿宋" w:hAnsi="仿宋" w:cs="仿宋" w:hint="eastAsia"/>
          <w:sz w:val="30"/>
          <w:szCs w:val="30"/>
        </w:rPr>
        <w:t>12月1日至2月10日</w:t>
      </w:r>
      <w:r w:rsidR="009567CE">
        <w:rPr>
          <w:rFonts w:ascii="仿宋" w:eastAsia="仿宋" w:hAnsi="仿宋" w:cs="仿宋" w:hint="eastAsia"/>
          <w:sz w:val="30"/>
          <w:szCs w:val="30"/>
        </w:rPr>
        <w:t>1</w:t>
      </w:r>
      <w:r w:rsidR="009567CE">
        <w:rPr>
          <w:rFonts w:ascii="仿宋" w:eastAsia="仿宋" w:hAnsi="仿宋" w:cs="仿宋"/>
          <w:sz w:val="30"/>
          <w:szCs w:val="30"/>
        </w:rPr>
        <w:t>8</w:t>
      </w:r>
      <w:r w:rsidR="009567CE">
        <w:rPr>
          <w:rFonts w:ascii="仿宋" w:eastAsia="仿宋" w:hAnsi="仿宋" w:cs="仿宋" w:hint="eastAsia"/>
          <w:sz w:val="30"/>
          <w:szCs w:val="30"/>
        </w:rPr>
        <w:t>时</w:t>
      </w:r>
    </w:p>
    <w:p w14:paraId="3987158D" w14:textId="4DB9E54A" w:rsidR="009E4200" w:rsidRDefault="00000000" w:rsidP="00CF3E5B">
      <w:pPr>
        <w:spacing w:line="520" w:lineRule="exact"/>
        <w:ind w:leftChars="200" w:left="420"/>
        <w:jc w:val="left"/>
        <w:rPr>
          <w:rFonts w:ascii="仿宋" w:eastAsia="仿宋" w:hAnsi="仿宋" w:cs="仿宋"/>
          <w:sz w:val="30"/>
          <w:szCs w:val="30"/>
        </w:rPr>
      </w:pPr>
      <w:r>
        <w:rPr>
          <w:rFonts w:ascii="仿宋" w:eastAsia="仿宋" w:hAnsi="仿宋" w:cs="仿宋" w:hint="eastAsia"/>
          <w:sz w:val="30"/>
          <w:szCs w:val="30"/>
        </w:rPr>
        <w:t>女兵：</w:t>
      </w:r>
      <w:r w:rsidR="009567CE">
        <w:rPr>
          <w:rFonts w:ascii="仿宋" w:eastAsia="仿宋" w:hAnsi="仿宋" w:cs="仿宋" w:hint="eastAsia"/>
          <w:sz w:val="30"/>
          <w:szCs w:val="30"/>
        </w:rPr>
        <w:t>2</w:t>
      </w:r>
      <w:r w:rsidR="009567CE">
        <w:rPr>
          <w:rFonts w:ascii="仿宋" w:eastAsia="仿宋" w:hAnsi="仿宋" w:cs="仿宋"/>
          <w:sz w:val="30"/>
          <w:szCs w:val="30"/>
        </w:rPr>
        <w:t>024</w:t>
      </w:r>
      <w:r w:rsidR="009567CE">
        <w:rPr>
          <w:rFonts w:ascii="仿宋" w:eastAsia="仿宋" w:hAnsi="仿宋" w:cs="仿宋" w:hint="eastAsia"/>
          <w:sz w:val="30"/>
          <w:szCs w:val="30"/>
        </w:rPr>
        <w:t>年</w:t>
      </w:r>
      <w:r>
        <w:rPr>
          <w:rFonts w:ascii="仿宋" w:eastAsia="仿宋" w:hAnsi="仿宋" w:cs="仿宋" w:hint="eastAsia"/>
          <w:sz w:val="30"/>
          <w:szCs w:val="30"/>
        </w:rPr>
        <w:t>1月1号至2月10日</w:t>
      </w:r>
      <w:r w:rsidR="009567CE">
        <w:rPr>
          <w:rFonts w:ascii="仿宋" w:eastAsia="仿宋" w:hAnsi="仿宋" w:cs="仿宋" w:hint="eastAsia"/>
          <w:sz w:val="30"/>
          <w:szCs w:val="30"/>
        </w:rPr>
        <w:t>1</w:t>
      </w:r>
      <w:r w:rsidR="009567CE">
        <w:rPr>
          <w:rFonts w:ascii="仿宋" w:eastAsia="仿宋" w:hAnsi="仿宋" w:cs="仿宋"/>
          <w:sz w:val="30"/>
          <w:szCs w:val="30"/>
        </w:rPr>
        <w:t>8</w:t>
      </w:r>
      <w:r w:rsidR="009567CE">
        <w:rPr>
          <w:rFonts w:ascii="仿宋" w:eastAsia="仿宋" w:hAnsi="仿宋" w:cs="仿宋" w:hint="eastAsia"/>
          <w:sz w:val="30"/>
          <w:szCs w:val="30"/>
        </w:rPr>
        <w:t>时</w:t>
      </w:r>
    </w:p>
    <w:p w14:paraId="205231B7" w14:textId="77777777" w:rsidR="00CF3E5B" w:rsidRDefault="00000000" w:rsidP="00CF3E5B">
      <w:pPr>
        <w:spacing w:line="520" w:lineRule="exact"/>
        <w:ind w:leftChars="200" w:left="721" w:hangingChars="100" w:hanging="301"/>
        <w:jc w:val="left"/>
        <w:rPr>
          <w:rFonts w:ascii="黑体" w:eastAsia="黑体" w:hAnsi="黑体" w:cs="黑体"/>
          <w:b/>
          <w:bCs/>
          <w:sz w:val="30"/>
          <w:szCs w:val="30"/>
        </w:rPr>
      </w:pPr>
      <w:r>
        <w:rPr>
          <w:rFonts w:ascii="黑体" w:eastAsia="黑体" w:hAnsi="黑体" w:cs="黑体" w:hint="eastAsia"/>
          <w:b/>
          <w:bCs/>
          <w:sz w:val="30"/>
          <w:szCs w:val="30"/>
        </w:rPr>
        <w:t>二、基本条件</w:t>
      </w:r>
    </w:p>
    <w:p w14:paraId="7C3B68C8" w14:textId="1955BB50" w:rsidR="00CF3E5B" w:rsidRDefault="00000000" w:rsidP="00CF3E5B">
      <w:pPr>
        <w:spacing w:line="520" w:lineRule="exact"/>
        <w:ind w:leftChars="200" w:left="720" w:hangingChars="100" w:hanging="300"/>
        <w:jc w:val="left"/>
        <w:rPr>
          <w:rFonts w:ascii="仿宋" w:eastAsia="仿宋" w:hAnsi="仿宋" w:cs="仿宋"/>
          <w:sz w:val="30"/>
          <w:szCs w:val="30"/>
        </w:rPr>
      </w:pPr>
      <w:r>
        <w:rPr>
          <w:rFonts w:ascii="仿宋" w:eastAsia="仿宋" w:hAnsi="仿宋" w:cs="仿宋" w:hint="eastAsia"/>
          <w:sz w:val="30"/>
          <w:szCs w:val="30"/>
        </w:rPr>
        <w:t>男生:18至2</w:t>
      </w:r>
      <w:r w:rsidR="0062560E">
        <w:rPr>
          <w:rFonts w:ascii="仿宋" w:eastAsia="仿宋" w:hAnsi="仿宋" w:cs="仿宋"/>
          <w:sz w:val="30"/>
          <w:szCs w:val="30"/>
        </w:rPr>
        <w:t>2</w:t>
      </w:r>
      <w:r>
        <w:rPr>
          <w:rFonts w:ascii="仿宋" w:eastAsia="仿宋" w:hAnsi="仿宋" w:cs="仿宋" w:hint="eastAsia"/>
          <w:sz w:val="30"/>
          <w:szCs w:val="30"/>
        </w:rPr>
        <w:t>周岁</w:t>
      </w:r>
      <w:r w:rsidR="009E4200" w:rsidRPr="009E4200">
        <w:rPr>
          <w:rFonts w:ascii="仿宋" w:eastAsia="仿宋" w:hAnsi="仿宋" w:cs="仿宋" w:hint="eastAsia"/>
          <w:sz w:val="30"/>
          <w:szCs w:val="30"/>
        </w:rPr>
        <w:t>（2002年1月1日——2006年12月31日出生）</w:t>
      </w:r>
      <w:r w:rsidR="009E4200">
        <w:rPr>
          <w:rFonts w:ascii="仿宋" w:eastAsia="仿宋" w:hAnsi="仿宋" w:cs="仿宋" w:hint="eastAsia"/>
          <w:sz w:val="30"/>
          <w:szCs w:val="30"/>
        </w:rPr>
        <w:t>，应届毕业班生年龄放宽至2</w:t>
      </w:r>
      <w:r w:rsidR="009E4200">
        <w:rPr>
          <w:rFonts w:ascii="仿宋" w:eastAsia="仿宋" w:hAnsi="仿宋" w:cs="仿宋"/>
          <w:sz w:val="30"/>
          <w:szCs w:val="30"/>
        </w:rPr>
        <w:t>4</w:t>
      </w:r>
      <w:r w:rsidR="009E4200">
        <w:rPr>
          <w:rFonts w:ascii="仿宋" w:eastAsia="仿宋" w:hAnsi="仿宋" w:cs="仿宋" w:hint="eastAsia"/>
          <w:sz w:val="30"/>
          <w:szCs w:val="30"/>
        </w:rPr>
        <w:t>周岁</w:t>
      </w:r>
    </w:p>
    <w:p w14:paraId="5D356BD2" w14:textId="0B05E553" w:rsidR="009E4200" w:rsidRDefault="00000000" w:rsidP="00CF3E5B">
      <w:pPr>
        <w:spacing w:line="520" w:lineRule="exact"/>
        <w:ind w:leftChars="200" w:left="720" w:hangingChars="100" w:hanging="300"/>
        <w:jc w:val="left"/>
        <w:rPr>
          <w:rFonts w:ascii="仿宋" w:eastAsia="仿宋" w:hAnsi="仿宋" w:cs="仿宋"/>
          <w:sz w:val="30"/>
          <w:szCs w:val="30"/>
        </w:rPr>
      </w:pPr>
      <w:r>
        <w:rPr>
          <w:rFonts w:ascii="仿宋" w:eastAsia="仿宋" w:hAnsi="仿宋" w:cs="仿宋" w:hint="eastAsia"/>
          <w:sz w:val="30"/>
          <w:szCs w:val="30"/>
        </w:rPr>
        <w:t>女生:18至22周岁</w:t>
      </w:r>
      <w:r w:rsidR="009E4200" w:rsidRPr="009E4200">
        <w:rPr>
          <w:rFonts w:ascii="仿宋" w:eastAsia="仿宋" w:hAnsi="仿宋" w:cs="仿宋" w:hint="eastAsia"/>
          <w:sz w:val="30"/>
          <w:szCs w:val="30"/>
        </w:rPr>
        <w:t>（2002年1月1日——2006年12月31日出生）</w:t>
      </w:r>
    </w:p>
    <w:p w14:paraId="2FFD1D9C" w14:textId="6132B35C" w:rsidR="009E4200" w:rsidRPr="009E4200" w:rsidRDefault="009E4200" w:rsidP="00374ABF">
      <w:pPr>
        <w:spacing w:line="520" w:lineRule="exact"/>
        <w:ind w:firstLineChars="200" w:firstLine="600"/>
        <w:jc w:val="left"/>
        <w:rPr>
          <w:rFonts w:ascii="仿宋" w:eastAsia="仿宋" w:hAnsi="仿宋" w:cs="仿宋"/>
          <w:sz w:val="30"/>
          <w:szCs w:val="30"/>
        </w:rPr>
      </w:pPr>
      <w:r w:rsidRPr="009E4200">
        <w:rPr>
          <w:rFonts w:ascii="仿宋" w:eastAsia="仿宋" w:hAnsi="仿宋" w:cs="仿宋" w:hint="eastAsia"/>
          <w:sz w:val="30"/>
          <w:szCs w:val="30"/>
        </w:rPr>
        <w:t>1.身高：男性160cm以上，女性158cm以上。</w:t>
      </w:r>
    </w:p>
    <w:p w14:paraId="043E8A78" w14:textId="7117C42F" w:rsidR="009E4200" w:rsidRPr="009E4200" w:rsidRDefault="009E4200" w:rsidP="00374ABF">
      <w:pPr>
        <w:spacing w:line="520" w:lineRule="exact"/>
        <w:ind w:firstLineChars="200" w:firstLine="600"/>
        <w:jc w:val="left"/>
        <w:rPr>
          <w:rFonts w:ascii="仿宋" w:eastAsia="仿宋" w:hAnsi="仿宋" w:cs="仿宋"/>
          <w:sz w:val="30"/>
          <w:szCs w:val="30"/>
        </w:rPr>
      </w:pPr>
      <w:r w:rsidRPr="009E4200">
        <w:rPr>
          <w:rFonts w:ascii="仿宋" w:eastAsia="仿宋" w:hAnsi="仿宋" w:cs="仿宋" w:hint="eastAsia"/>
          <w:sz w:val="30"/>
          <w:szCs w:val="30"/>
        </w:rPr>
        <w:t>2.体重：体重符合下列条件且空腹血糖&lt;7.0mmol/L的，合格。</w:t>
      </w:r>
    </w:p>
    <w:p w14:paraId="78A762AB" w14:textId="37CE3144" w:rsidR="009E4200" w:rsidRPr="009E4200" w:rsidRDefault="009E4200" w:rsidP="00374ABF">
      <w:pPr>
        <w:spacing w:line="520" w:lineRule="exact"/>
        <w:ind w:firstLineChars="200" w:firstLine="600"/>
        <w:jc w:val="left"/>
        <w:rPr>
          <w:rFonts w:ascii="仿宋" w:eastAsia="仿宋" w:hAnsi="仿宋" w:cs="仿宋"/>
          <w:sz w:val="30"/>
          <w:szCs w:val="30"/>
        </w:rPr>
      </w:pPr>
      <w:r w:rsidRPr="009E4200">
        <w:rPr>
          <w:rFonts w:ascii="仿宋" w:eastAsia="仿宋" w:hAnsi="仿宋" w:cs="仿宋" w:hint="eastAsia"/>
          <w:sz w:val="30"/>
          <w:szCs w:val="30"/>
        </w:rPr>
        <w:t>男性：17.5≤BMI&lt;30，其中，17.5≤身体条件兵BMI&lt;27。</w:t>
      </w:r>
    </w:p>
    <w:p w14:paraId="1DBBF587" w14:textId="7C44D0A5" w:rsidR="009E4200" w:rsidRPr="009E4200" w:rsidRDefault="009E4200" w:rsidP="00374ABF">
      <w:pPr>
        <w:spacing w:line="520" w:lineRule="exact"/>
        <w:ind w:firstLineChars="200" w:firstLine="600"/>
        <w:jc w:val="left"/>
        <w:rPr>
          <w:rFonts w:ascii="仿宋" w:eastAsia="仿宋" w:hAnsi="仿宋" w:cs="仿宋"/>
          <w:sz w:val="30"/>
          <w:szCs w:val="30"/>
        </w:rPr>
      </w:pPr>
      <w:r w:rsidRPr="009E4200">
        <w:rPr>
          <w:rFonts w:ascii="仿宋" w:eastAsia="仿宋" w:hAnsi="仿宋" w:cs="仿宋" w:hint="eastAsia"/>
          <w:sz w:val="30"/>
          <w:szCs w:val="30"/>
        </w:rPr>
        <w:t>女性：17≤BMI&lt;24。</w:t>
      </w:r>
    </w:p>
    <w:p w14:paraId="41722C65" w14:textId="77054D10" w:rsidR="009E4200" w:rsidRPr="009E4200" w:rsidRDefault="009E4200" w:rsidP="00374ABF">
      <w:pPr>
        <w:spacing w:line="520" w:lineRule="exact"/>
        <w:ind w:firstLineChars="200" w:firstLine="600"/>
        <w:jc w:val="left"/>
        <w:rPr>
          <w:rFonts w:ascii="仿宋" w:eastAsia="仿宋" w:hAnsi="仿宋" w:cs="仿宋"/>
          <w:sz w:val="30"/>
          <w:szCs w:val="30"/>
        </w:rPr>
      </w:pPr>
      <w:r w:rsidRPr="009E4200">
        <w:rPr>
          <w:rFonts w:ascii="仿宋" w:eastAsia="仿宋" w:hAnsi="仿宋" w:cs="仿宋" w:hint="eastAsia"/>
          <w:sz w:val="30"/>
          <w:szCs w:val="30"/>
        </w:rPr>
        <w:t>BMI≥28须加查血液化血红蛋白检查项目，糖化血红蛋白百分比&lt;6.5%，合格。</w:t>
      </w:r>
    </w:p>
    <w:p w14:paraId="63742B19" w14:textId="77777777" w:rsidR="00F72EFC" w:rsidRDefault="009E4200" w:rsidP="00374ABF">
      <w:pPr>
        <w:spacing w:line="520" w:lineRule="exact"/>
        <w:ind w:firstLineChars="200" w:firstLine="600"/>
        <w:jc w:val="left"/>
        <w:rPr>
          <w:rFonts w:ascii="仿宋" w:eastAsia="仿宋" w:hAnsi="仿宋" w:cs="仿宋"/>
          <w:sz w:val="30"/>
          <w:szCs w:val="30"/>
        </w:rPr>
      </w:pPr>
      <w:r w:rsidRPr="009E4200">
        <w:rPr>
          <w:rFonts w:ascii="仿宋" w:eastAsia="仿宋" w:hAnsi="仿宋" w:cs="仿宋" w:hint="eastAsia"/>
          <w:sz w:val="30"/>
          <w:szCs w:val="30"/>
        </w:rPr>
        <w:t>注：BMI=体重（千克）除以身高（米）的平方例如：女生身高160cm，体重50kg，BMI=50÷1.6</w:t>
      </w:r>
      <w:r w:rsidRPr="009E4200">
        <w:rPr>
          <w:rFonts w:ascii="Calibri" w:eastAsia="仿宋" w:hAnsi="Calibri" w:cs="Calibri"/>
          <w:sz w:val="30"/>
          <w:szCs w:val="30"/>
        </w:rPr>
        <w:t>²</w:t>
      </w:r>
      <w:r w:rsidRPr="009E4200">
        <w:rPr>
          <w:rFonts w:ascii="仿宋" w:eastAsia="仿宋" w:hAnsi="仿宋" w:cs="仿宋" w:hint="eastAsia"/>
          <w:sz w:val="30"/>
          <w:szCs w:val="30"/>
        </w:rPr>
        <w:t>≈19.5（合格）</w:t>
      </w:r>
    </w:p>
    <w:p w14:paraId="402694FC" w14:textId="3D7C01D0" w:rsidR="00BA2CDA" w:rsidRDefault="009E4200" w:rsidP="00374ABF">
      <w:pPr>
        <w:spacing w:line="520" w:lineRule="exact"/>
        <w:ind w:firstLineChars="200" w:firstLine="600"/>
        <w:jc w:val="left"/>
        <w:rPr>
          <w:rFonts w:ascii="仿宋" w:eastAsia="仿宋" w:hAnsi="仿宋" w:cs="仿宋"/>
          <w:sz w:val="30"/>
          <w:szCs w:val="30"/>
        </w:rPr>
      </w:pPr>
      <w:r w:rsidRPr="009E4200">
        <w:rPr>
          <w:rFonts w:ascii="仿宋" w:eastAsia="仿宋" w:hAnsi="仿宋" w:cs="仿宋" w:hint="eastAsia"/>
          <w:sz w:val="30"/>
          <w:szCs w:val="30"/>
        </w:rPr>
        <w:t xml:space="preserve"> 3. 视力：任何一眼裸眼视力低于4.5，不合格。此外，《应征公民体格检查标准》中规定，任何一眼裸眼视力低于4.8，需进行矫正视力检查，任何一眼矫正视力低于4.8或矫正度数超过600度，不合格。</w:t>
      </w:r>
      <w:proofErr w:type="gramStart"/>
      <w:r w:rsidRPr="009E4200">
        <w:rPr>
          <w:rFonts w:ascii="仿宋" w:eastAsia="仿宋" w:hAnsi="仿宋" w:cs="仿宋" w:hint="eastAsia"/>
          <w:sz w:val="30"/>
          <w:szCs w:val="30"/>
        </w:rPr>
        <w:t>屈光不正经准分子</w:t>
      </w:r>
      <w:proofErr w:type="gramEnd"/>
      <w:r w:rsidRPr="009E4200">
        <w:rPr>
          <w:rFonts w:ascii="仿宋" w:eastAsia="仿宋" w:hAnsi="仿宋" w:cs="仿宋" w:hint="eastAsia"/>
          <w:sz w:val="30"/>
          <w:szCs w:val="30"/>
        </w:rPr>
        <w:t>激光手术（</w:t>
      </w:r>
      <w:proofErr w:type="gramStart"/>
      <w:r w:rsidRPr="009E4200">
        <w:rPr>
          <w:rFonts w:ascii="仿宋" w:eastAsia="仿宋" w:hAnsi="仿宋" w:cs="仿宋" w:hint="eastAsia"/>
          <w:sz w:val="30"/>
          <w:szCs w:val="30"/>
        </w:rPr>
        <w:t>不</w:t>
      </w:r>
      <w:proofErr w:type="gramEnd"/>
      <w:r w:rsidRPr="009E4200">
        <w:rPr>
          <w:rFonts w:ascii="仿宋" w:eastAsia="仿宋" w:hAnsi="仿宋" w:cs="仿宋" w:hint="eastAsia"/>
          <w:sz w:val="30"/>
          <w:szCs w:val="30"/>
        </w:rPr>
        <w:t>含有晶体眼人工晶体植入术等其他术式）后半年以上，无并发症，任何一眼裸眼视力达到4.8，眼底检查正常，除潜艇人员、潜水员、空降兵外合格。（条件兵视力合格条件按有关标准执行）</w:t>
      </w:r>
      <w:r>
        <w:rPr>
          <w:rFonts w:ascii="仿宋" w:eastAsia="仿宋" w:hAnsi="仿宋" w:cs="仿宋" w:hint="eastAsia"/>
          <w:sz w:val="30"/>
          <w:szCs w:val="30"/>
        </w:rPr>
        <w:br/>
      </w:r>
      <w:r>
        <w:rPr>
          <w:rFonts w:ascii="仿宋" w:eastAsia="仿宋" w:hAnsi="仿宋" w:cs="仿宋" w:hint="eastAsia"/>
          <w:sz w:val="30"/>
          <w:szCs w:val="30"/>
        </w:rPr>
        <w:lastRenderedPageBreak/>
        <w:t>其他按《应征公民体格检查标准》及有关规定执行。</w:t>
      </w:r>
      <w:r>
        <w:rPr>
          <w:rFonts w:ascii="仿宋" w:eastAsia="仿宋" w:hAnsi="仿宋" w:cs="仿宋" w:hint="eastAsia"/>
          <w:sz w:val="30"/>
          <w:szCs w:val="30"/>
        </w:rPr>
        <w:br/>
      </w:r>
      <w:r w:rsidR="00374ABF">
        <w:rPr>
          <w:rFonts w:ascii="黑体" w:eastAsia="黑体" w:hAnsi="黑体" w:cs="黑体"/>
          <w:b/>
          <w:bCs/>
          <w:sz w:val="30"/>
          <w:szCs w:val="30"/>
        </w:rPr>
        <w:t xml:space="preserve">    </w:t>
      </w:r>
      <w:r>
        <w:rPr>
          <w:rFonts w:ascii="黑体" w:eastAsia="黑体" w:hAnsi="黑体" w:cs="黑体" w:hint="eastAsia"/>
          <w:b/>
          <w:bCs/>
          <w:sz w:val="30"/>
          <w:szCs w:val="30"/>
        </w:rPr>
        <w:t>三、入伍流程</w:t>
      </w:r>
      <w:r>
        <w:rPr>
          <w:rFonts w:ascii="仿宋" w:eastAsia="仿宋" w:hAnsi="仿宋" w:cs="仿宋" w:hint="eastAsia"/>
          <w:sz w:val="30"/>
          <w:szCs w:val="30"/>
        </w:rPr>
        <w:br/>
      </w:r>
      <w:r w:rsidR="000063FE">
        <w:rPr>
          <w:rFonts w:ascii="楷体" w:eastAsia="楷体" w:hAnsi="楷体" w:cs="楷体"/>
          <w:b/>
          <w:bCs/>
          <w:sz w:val="30"/>
          <w:szCs w:val="30"/>
        </w:rPr>
        <w:t xml:space="preserve">    </w:t>
      </w:r>
      <w:r w:rsidRPr="000063FE">
        <w:rPr>
          <w:rFonts w:ascii="仿宋" w:eastAsia="仿宋" w:hAnsi="仿宋" w:cs="仿宋" w:hint="eastAsia"/>
          <w:sz w:val="30"/>
          <w:szCs w:val="30"/>
        </w:rPr>
        <w:t>1.网上报名</w:t>
      </w:r>
      <w:r>
        <w:rPr>
          <w:rFonts w:ascii="仿宋" w:eastAsia="仿宋" w:hAnsi="仿宋" w:cs="仿宋" w:hint="eastAsia"/>
          <w:sz w:val="30"/>
          <w:szCs w:val="30"/>
        </w:rPr>
        <w:t>。登录“全国征兵网”https://www.gfbzb.gov.cn/,进行网上兵役登记和应征报名。</w:t>
      </w:r>
      <w:r>
        <w:rPr>
          <w:rFonts w:ascii="仿宋" w:eastAsia="仿宋" w:hAnsi="仿宋" w:cs="仿宋" w:hint="eastAsia"/>
          <w:sz w:val="30"/>
          <w:szCs w:val="30"/>
        </w:rPr>
        <w:br/>
        <w:t>注:</w:t>
      </w:r>
      <w:r w:rsidRPr="000063FE">
        <w:rPr>
          <w:rFonts w:ascii="Calibri" w:eastAsia="仿宋" w:hAnsi="Calibri" w:cs="Calibri"/>
          <w:sz w:val="30"/>
          <w:szCs w:val="30"/>
        </w:rPr>
        <w:t> </w:t>
      </w:r>
      <w:r>
        <w:rPr>
          <w:rFonts w:ascii="仿宋" w:eastAsia="仿宋" w:hAnsi="仿宋" w:cs="仿宋" w:hint="eastAsia"/>
          <w:sz w:val="30"/>
          <w:szCs w:val="30"/>
        </w:rPr>
        <w:t>“应征地”:</w:t>
      </w:r>
      <w:r w:rsidR="00AF2195">
        <w:rPr>
          <w:rFonts w:ascii="仿宋" w:eastAsia="仿宋" w:hAnsi="仿宋" w:cs="仿宋" w:hint="eastAsia"/>
          <w:sz w:val="30"/>
          <w:szCs w:val="30"/>
        </w:rPr>
        <w:t>应届毕业班生可选择</w:t>
      </w:r>
      <w:r>
        <w:rPr>
          <w:rFonts w:ascii="仿宋" w:eastAsia="仿宋" w:hAnsi="仿宋" w:cs="仿宋" w:hint="eastAsia"/>
          <w:sz w:val="30"/>
          <w:szCs w:val="30"/>
        </w:rPr>
        <w:t>徐州市</w:t>
      </w:r>
      <w:r w:rsidR="00F72EFC">
        <w:rPr>
          <w:rFonts w:ascii="仿宋" w:eastAsia="仿宋" w:hAnsi="仿宋" w:cs="仿宋" w:hint="eastAsia"/>
          <w:sz w:val="30"/>
          <w:szCs w:val="30"/>
        </w:rPr>
        <w:t>云龙</w:t>
      </w:r>
      <w:r>
        <w:rPr>
          <w:rFonts w:ascii="仿宋" w:eastAsia="仿宋" w:hAnsi="仿宋" w:cs="仿宋" w:hint="eastAsia"/>
          <w:sz w:val="30"/>
          <w:szCs w:val="30"/>
        </w:rPr>
        <w:t>区徐州工程学院</w:t>
      </w:r>
      <w:r w:rsidR="00AF2195">
        <w:rPr>
          <w:rFonts w:ascii="仿宋" w:eastAsia="仿宋" w:hAnsi="仿宋" w:cs="仿宋" w:hint="eastAsia"/>
          <w:sz w:val="30"/>
          <w:szCs w:val="30"/>
        </w:rPr>
        <w:t>，</w:t>
      </w:r>
      <w:r w:rsidR="00494D45">
        <w:rPr>
          <w:rFonts w:ascii="仿宋" w:eastAsia="仿宋" w:hAnsi="仿宋" w:cs="仿宋" w:hint="eastAsia"/>
          <w:sz w:val="30"/>
          <w:szCs w:val="30"/>
        </w:rPr>
        <w:t>建议在校生选择户籍地。</w:t>
      </w:r>
      <w:r>
        <w:rPr>
          <w:rFonts w:ascii="仿宋" w:eastAsia="仿宋" w:hAnsi="仿宋" w:cs="仿宋" w:hint="eastAsia"/>
          <w:sz w:val="30"/>
          <w:szCs w:val="30"/>
        </w:rPr>
        <w:br/>
      </w:r>
      <w:r w:rsidR="000063FE" w:rsidRPr="000063FE">
        <w:rPr>
          <w:rFonts w:ascii="仿宋" w:eastAsia="仿宋" w:hAnsi="仿宋" w:cs="仿宋"/>
          <w:sz w:val="30"/>
          <w:szCs w:val="30"/>
        </w:rPr>
        <w:t xml:space="preserve">    </w:t>
      </w:r>
      <w:r w:rsidR="00B93812" w:rsidRPr="000063FE">
        <w:rPr>
          <w:rFonts w:ascii="仿宋" w:eastAsia="仿宋" w:hAnsi="仿宋" w:cs="仿宋"/>
          <w:sz w:val="30"/>
          <w:szCs w:val="30"/>
        </w:rPr>
        <w:t>2</w:t>
      </w:r>
      <w:r w:rsidRPr="000063FE">
        <w:rPr>
          <w:rFonts w:ascii="仿宋" w:eastAsia="仿宋" w:hAnsi="仿宋" w:cs="仿宋" w:hint="eastAsia"/>
          <w:sz w:val="30"/>
          <w:szCs w:val="30"/>
        </w:rPr>
        <w:t>.体检政考。</w:t>
      </w:r>
      <w:r>
        <w:rPr>
          <w:rFonts w:ascii="仿宋" w:eastAsia="仿宋" w:hAnsi="仿宋" w:cs="仿宋" w:hint="eastAsia"/>
          <w:sz w:val="30"/>
          <w:szCs w:val="30"/>
        </w:rPr>
        <w:br/>
      </w:r>
      <w:r w:rsidR="000063FE" w:rsidRPr="000063FE">
        <w:rPr>
          <w:rFonts w:ascii="仿宋" w:eastAsia="仿宋" w:hAnsi="仿宋" w:cs="仿宋"/>
          <w:sz w:val="30"/>
          <w:szCs w:val="30"/>
        </w:rPr>
        <w:t xml:space="preserve">    </w:t>
      </w:r>
      <w:r w:rsidR="00B93812" w:rsidRPr="000063FE">
        <w:rPr>
          <w:rFonts w:ascii="仿宋" w:eastAsia="仿宋" w:hAnsi="仿宋" w:cs="仿宋"/>
          <w:sz w:val="30"/>
          <w:szCs w:val="30"/>
        </w:rPr>
        <w:t>3</w:t>
      </w:r>
      <w:r w:rsidRPr="000063FE">
        <w:rPr>
          <w:rFonts w:ascii="仿宋" w:eastAsia="仿宋" w:hAnsi="仿宋" w:cs="仿宋" w:hint="eastAsia"/>
          <w:sz w:val="30"/>
          <w:szCs w:val="30"/>
        </w:rPr>
        <w:t>.</w:t>
      </w:r>
      <w:r w:rsidR="000063FE" w:rsidRPr="000063FE">
        <w:rPr>
          <w:rFonts w:ascii="仿宋" w:eastAsia="仿宋" w:hAnsi="仿宋" w:cs="仿宋" w:hint="eastAsia"/>
          <w:sz w:val="30"/>
          <w:szCs w:val="30"/>
        </w:rPr>
        <w:t>审核定兵</w:t>
      </w:r>
      <w:r w:rsidRPr="000063FE">
        <w:rPr>
          <w:rFonts w:ascii="仿宋" w:eastAsia="仿宋" w:hAnsi="仿宋" w:cs="仿宋" w:hint="eastAsia"/>
          <w:sz w:val="30"/>
          <w:szCs w:val="30"/>
        </w:rPr>
        <w:t>。</w:t>
      </w:r>
    </w:p>
    <w:p w14:paraId="284E0FA6" w14:textId="794F06F7" w:rsidR="008B2D19" w:rsidRPr="000063FE" w:rsidRDefault="000063FE" w:rsidP="000063FE">
      <w:pPr>
        <w:spacing w:line="520" w:lineRule="exact"/>
        <w:ind w:firstLineChars="200" w:firstLine="600"/>
        <w:jc w:val="left"/>
        <w:rPr>
          <w:rFonts w:ascii="仿宋" w:eastAsia="仿宋" w:hAnsi="仿宋" w:cs="仿宋"/>
          <w:sz w:val="30"/>
          <w:szCs w:val="30"/>
        </w:rPr>
      </w:pPr>
      <w:r w:rsidRPr="000063FE">
        <w:rPr>
          <w:rFonts w:ascii="仿宋" w:eastAsia="仿宋" w:hAnsi="仿宋" w:cs="仿宋" w:hint="eastAsia"/>
          <w:sz w:val="30"/>
          <w:szCs w:val="30"/>
        </w:rPr>
        <w:t>4</w:t>
      </w:r>
      <w:r w:rsidRPr="000063FE">
        <w:rPr>
          <w:rFonts w:ascii="仿宋" w:eastAsia="仿宋" w:hAnsi="仿宋" w:cs="仿宋"/>
          <w:sz w:val="30"/>
          <w:szCs w:val="30"/>
        </w:rPr>
        <w:t>.</w:t>
      </w:r>
      <w:r w:rsidRPr="000063FE">
        <w:rPr>
          <w:rFonts w:ascii="仿宋" w:eastAsia="仿宋" w:hAnsi="仿宋" w:cs="仿宋" w:hint="eastAsia"/>
          <w:sz w:val="30"/>
          <w:szCs w:val="30"/>
        </w:rPr>
        <w:t>交接运兵。</w:t>
      </w:r>
    </w:p>
    <w:p w14:paraId="74604E92" w14:textId="3CB9195D" w:rsidR="008B2D19" w:rsidRPr="000063FE" w:rsidRDefault="000063FE" w:rsidP="00374ABF">
      <w:pPr>
        <w:spacing w:line="52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t>四</w:t>
      </w:r>
      <w:r w:rsidR="008B2D19" w:rsidRPr="000063FE">
        <w:rPr>
          <w:rFonts w:ascii="黑体" w:eastAsia="黑体" w:hAnsi="黑体" w:cs="黑体" w:hint="eastAsia"/>
          <w:b/>
          <w:bCs/>
          <w:sz w:val="30"/>
          <w:szCs w:val="30"/>
        </w:rPr>
        <w:t>、优待政策</w:t>
      </w:r>
    </w:p>
    <w:p w14:paraId="2DB320FD" w14:textId="77777777" w:rsidR="008B2D19" w:rsidRPr="000063FE" w:rsidRDefault="008B2D19" w:rsidP="00374ABF">
      <w:pPr>
        <w:spacing w:line="520" w:lineRule="exact"/>
        <w:ind w:firstLineChars="200" w:firstLine="602"/>
        <w:rPr>
          <w:rFonts w:ascii="仿宋" w:eastAsia="仿宋" w:hAnsi="仿宋" w:cs="仿宋"/>
          <w:b/>
          <w:bCs/>
          <w:sz w:val="30"/>
          <w:szCs w:val="30"/>
        </w:rPr>
      </w:pPr>
      <w:r w:rsidRPr="000063FE">
        <w:rPr>
          <w:rFonts w:ascii="仿宋" w:eastAsia="仿宋" w:hAnsi="仿宋" w:cs="仿宋" w:hint="eastAsia"/>
          <w:b/>
          <w:bCs/>
          <w:sz w:val="30"/>
          <w:szCs w:val="30"/>
        </w:rPr>
        <w:t>（一）保障政策</w:t>
      </w:r>
    </w:p>
    <w:p w14:paraId="4C055DC1"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1.优先征集。优先征集对象（指烈士、因公牺牲军人、病故军人的子女和兄弟姐妹，老红军、老复员军人后代，现役军人及军</w:t>
      </w:r>
      <w:proofErr w:type="gramStart"/>
      <w:r w:rsidRPr="008B2D19">
        <w:rPr>
          <w:rFonts w:ascii="仿宋" w:eastAsia="仿宋" w:hAnsi="仿宋" w:cs="仿宋" w:hint="eastAsia"/>
          <w:sz w:val="30"/>
          <w:szCs w:val="30"/>
        </w:rPr>
        <w:t>改期间</w:t>
      </w:r>
      <w:proofErr w:type="gramEnd"/>
      <w:r w:rsidRPr="008B2D19">
        <w:rPr>
          <w:rFonts w:ascii="仿宋" w:eastAsia="仿宋" w:hAnsi="仿宋" w:cs="仿宋" w:hint="eastAsia"/>
          <w:sz w:val="30"/>
          <w:szCs w:val="30"/>
        </w:rPr>
        <w:t>现役转改文职人员的子女，在抢险救灾、抗击疫情中表现突出的优秀青年）、精准征集对象以及建档立卡的贫困户和孤儿等，在体检、</w:t>
      </w:r>
      <w:proofErr w:type="gramStart"/>
      <w:r w:rsidRPr="008B2D19">
        <w:rPr>
          <w:rFonts w:ascii="仿宋" w:eastAsia="仿宋" w:hAnsi="仿宋" w:cs="仿宋" w:hint="eastAsia"/>
          <w:sz w:val="30"/>
          <w:szCs w:val="30"/>
        </w:rPr>
        <w:t>政考“双合格”</w:t>
      </w:r>
      <w:proofErr w:type="gramEnd"/>
      <w:r w:rsidRPr="008B2D19">
        <w:rPr>
          <w:rFonts w:ascii="仿宋" w:eastAsia="仿宋" w:hAnsi="仿宋" w:cs="仿宋" w:hint="eastAsia"/>
          <w:sz w:val="30"/>
          <w:szCs w:val="30"/>
        </w:rPr>
        <w:t>的前提下优先批准入伍、优先分配去向。</w:t>
      </w:r>
    </w:p>
    <w:p w14:paraId="04EA98C6"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2.保留学籍(入学资格)。入伍前已被普通高等学校录取或者是正在普通高等学校就学的学生，服现役期间保留入学资格或者学籍，退役后2年内允许入学或者复学。</w:t>
      </w:r>
    </w:p>
    <w:p w14:paraId="379D1E21" w14:textId="6DA2C144" w:rsidR="008B2D19" w:rsidRPr="008B2D19" w:rsidRDefault="008B2D19" w:rsidP="00374ABF">
      <w:pPr>
        <w:spacing w:line="520" w:lineRule="exact"/>
        <w:ind w:firstLineChars="200" w:firstLine="600"/>
        <w:rPr>
          <w:rFonts w:ascii="仿宋" w:eastAsia="仿宋" w:hAnsi="仿宋" w:cs="仿宋"/>
          <w:sz w:val="30"/>
          <w:szCs w:val="30"/>
        </w:rPr>
      </w:pPr>
      <w:r>
        <w:rPr>
          <w:rFonts w:ascii="仿宋" w:eastAsia="仿宋" w:hAnsi="仿宋" w:cs="仿宋"/>
          <w:sz w:val="30"/>
          <w:szCs w:val="30"/>
        </w:rPr>
        <w:t>3</w:t>
      </w:r>
      <w:r w:rsidRPr="008B2D19">
        <w:rPr>
          <w:rFonts w:ascii="仿宋" w:eastAsia="仿宋" w:hAnsi="仿宋" w:cs="仿宋" w:hint="eastAsia"/>
          <w:sz w:val="30"/>
          <w:szCs w:val="30"/>
        </w:rPr>
        <w:t>.复学转专业。大学生士兵退役后复学，经学校同意并履行相关程序后，可转入本校其他专业学习。</w:t>
      </w:r>
    </w:p>
    <w:p w14:paraId="2199B0EE" w14:textId="35C633DF" w:rsidR="008B2D19" w:rsidRPr="008B2D19" w:rsidRDefault="008B2D19" w:rsidP="00374ABF">
      <w:pPr>
        <w:spacing w:line="520" w:lineRule="exact"/>
        <w:ind w:firstLineChars="200" w:firstLine="600"/>
        <w:rPr>
          <w:rFonts w:ascii="仿宋" w:eastAsia="仿宋" w:hAnsi="仿宋" w:cs="仿宋"/>
          <w:sz w:val="30"/>
          <w:szCs w:val="30"/>
        </w:rPr>
      </w:pPr>
      <w:r>
        <w:rPr>
          <w:rFonts w:ascii="仿宋" w:eastAsia="仿宋" w:hAnsi="仿宋" w:cs="仿宋"/>
          <w:sz w:val="30"/>
          <w:szCs w:val="30"/>
        </w:rPr>
        <w:t>4</w:t>
      </w:r>
      <w:r w:rsidRPr="008B2D19">
        <w:rPr>
          <w:rFonts w:ascii="仿宋" w:eastAsia="仿宋" w:hAnsi="仿宋" w:cs="仿宋" w:hint="eastAsia"/>
          <w:sz w:val="30"/>
          <w:szCs w:val="30"/>
        </w:rPr>
        <w:t>.高校毕业班学生入伍。普通本科毕业班学生，完成专业理论课程的学习与相关学习、毕业设计和论文答辩合格，符合毕业条件的，学校应当准予毕业、享受应届毕业生入伍相关待遇。</w:t>
      </w:r>
    </w:p>
    <w:p w14:paraId="2025653E" w14:textId="70201579" w:rsidR="008B2D19" w:rsidRPr="008B2D19" w:rsidRDefault="008B2D19" w:rsidP="00374ABF">
      <w:pPr>
        <w:spacing w:line="520" w:lineRule="exact"/>
        <w:ind w:firstLineChars="200" w:firstLine="600"/>
        <w:rPr>
          <w:rFonts w:ascii="仿宋" w:eastAsia="仿宋" w:hAnsi="仿宋" w:cs="仿宋"/>
          <w:sz w:val="30"/>
          <w:szCs w:val="30"/>
        </w:rPr>
      </w:pPr>
      <w:r>
        <w:rPr>
          <w:rFonts w:ascii="仿宋" w:eastAsia="仿宋" w:hAnsi="仿宋" w:cs="仿宋"/>
          <w:sz w:val="30"/>
          <w:szCs w:val="30"/>
        </w:rPr>
        <w:t>5</w:t>
      </w:r>
      <w:r w:rsidRPr="008B2D19">
        <w:rPr>
          <w:rFonts w:ascii="仿宋" w:eastAsia="仿宋" w:hAnsi="仿宋" w:cs="仿宋" w:hint="eastAsia"/>
          <w:sz w:val="30"/>
          <w:szCs w:val="30"/>
        </w:rPr>
        <w:t>.享受考研优惠。①教育部设立“退役大学生士兵”专项硕</w:t>
      </w:r>
      <w:r w:rsidRPr="008B2D19">
        <w:rPr>
          <w:rFonts w:ascii="仿宋" w:eastAsia="仿宋" w:hAnsi="仿宋" w:cs="仿宋" w:hint="eastAsia"/>
          <w:sz w:val="30"/>
          <w:szCs w:val="30"/>
        </w:rPr>
        <w:lastRenderedPageBreak/>
        <w:t>士研究生招生计划，每年安排8000人，专门面向退役大学生士兵招收。②高校学生应征入伍</w:t>
      </w:r>
      <w:proofErr w:type="gramStart"/>
      <w:r w:rsidRPr="008B2D19">
        <w:rPr>
          <w:rFonts w:ascii="仿宋" w:eastAsia="仿宋" w:hAnsi="仿宋" w:cs="仿宋" w:hint="eastAsia"/>
          <w:sz w:val="30"/>
          <w:szCs w:val="30"/>
        </w:rPr>
        <w:t>服义务</w:t>
      </w:r>
      <w:proofErr w:type="gramEnd"/>
      <w:r w:rsidRPr="008B2D19">
        <w:rPr>
          <w:rFonts w:ascii="仿宋" w:eastAsia="仿宋" w:hAnsi="仿宋" w:cs="仿宋" w:hint="eastAsia"/>
          <w:sz w:val="30"/>
          <w:szCs w:val="30"/>
        </w:rPr>
        <w:t>兵役退役后,3年内参加全国硕士研究生招生考试，初试总分加10分，同等条件下优先录取。③服役期间立二等功及以上的退役士兵，符合研究生报名条件的可免试(指初试)攻读硕士研究生。</w:t>
      </w:r>
    </w:p>
    <w:p w14:paraId="55A9B9A3" w14:textId="73DB7EC8" w:rsidR="008B2D19" w:rsidRPr="008B2D19" w:rsidRDefault="008B2D19" w:rsidP="00374ABF">
      <w:pPr>
        <w:spacing w:line="520" w:lineRule="exact"/>
        <w:ind w:firstLineChars="200" w:firstLine="600"/>
        <w:rPr>
          <w:rFonts w:ascii="仿宋" w:eastAsia="仿宋" w:hAnsi="仿宋" w:cs="仿宋"/>
          <w:sz w:val="30"/>
          <w:szCs w:val="30"/>
        </w:rPr>
      </w:pPr>
      <w:r>
        <w:rPr>
          <w:rFonts w:ascii="仿宋" w:eastAsia="仿宋" w:hAnsi="仿宋" w:cs="仿宋"/>
          <w:sz w:val="30"/>
          <w:szCs w:val="30"/>
        </w:rPr>
        <w:t>6</w:t>
      </w:r>
      <w:r w:rsidRPr="008B2D19">
        <w:rPr>
          <w:rFonts w:ascii="仿宋" w:eastAsia="仿宋" w:hAnsi="仿宋" w:cs="仿宋" w:hint="eastAsia"/>
          <w:sz w:val="30"/>
          <w:szCs w:val="30"/>
        </w:rPr>
        <w:t>.享受就业服务。高校毕业生士兵退役一年内，可视同当年的应届毕业生，凭用人单位录(聘)用手续、向原就读高校再次申请办理就业报到手续，</w:t>
      </w:r>
      <w:proofErr w:type="gramStart"/>
      <w:r w:rsidRPr="008B2D19">
        <w:rPr>
          <w:rFonts w:ascii="仿宋" w:eastAsia="仿宋" w:hAnsi="仿宋" w:cs="仿宋" w:hint="eastAsia"/>
          <w:sz w:val="30"/>
          <w:szCs w:val="30"/>
        </w:rPr>
        <w:t>户档随迁</w:t>
      </w:r>
      <w:proofErr w:type="gramEnd"/>
      <w:r w:rsidRPr="008B2D19">
        <w:rPr>
          <w:rFonts w:ascii="仿宋" w:eastAsia="仿宋" w:hAnsi="仿宋" w:cs="仿宋" w:hint="eastAsia"/>
          <w:sz w:val="30"/>
          <w:szCs w:val="30"/>
        </w:rPr>
        <w:t>(直辖市按照有关规定执行);退役高校毕业生士兵可以参加户籍所在地省级毕业生就业指导机构、原毕业高校就业招聘会，享受就业信息、重点推荐、就业指导等就业服务。</w:t>
      </w:r>
    </w:p>
    <w:p w14:paraId="6B43924E" w14:textId="5FE77063" w:rsidR="008B2D19" w:rsidRPr="008B2D19" w:rsidRDefault="008B2D19" w:rsidP="00374ABF">
      <w:pPr>
        <w:spacing w:line="520" w:lineRule="exact"/>
        <w:ind w:firstLineChars="200" w:firstLine="600"/>
        <w:rPr>
          <w:rFonts w:ascii="仿宋" w:eastAsia="仿宋" w:hAnsi="仿宋" w:cs="仿宋"/>
          <w:sz w:val="30"/>
          <w:szCs w:val="30"/>
        </w:rPr>
      </w:pPr>
      <w:r>
        <w:rPr>
          <w:rFonts w:ascii="仿宋" w:eastAsia="仿宋" w:hAnsi="仿宋" w:cs="仿宋"/>
          <w:sz w:val="30"/>
          <w:szCs w:val="30"/>
        </w:rPr>
        <w:t>7</w:t>
      </w:r>
      <w:r w:rsidRPr="008B2D19">
        <w:rPr>
          <w:rFonts w:ascii="仿宋" w:eastAsia="仿宋" w:hAnsi="仿宋" w:cs="仿宋" w:hint="eastAsia"/>
          <w:sz w:val="30"/>
          <w:szCs w:val="30"/>
        </w:rPr>
        <w:t>.事业编制保障。事业单位普通管理岗位和工勤技能岗位，每年公开招聘人员时，分别拿出不少于10%和30%的岗位招聘当年退役的我市户籍或生源的大学毕业生。</w:t>
      </w:r>
    </w:p>
    <w:p w14:paraId="248A2378" w14:textId="547F96E2" w:rsidR="008B2D19" w:rsidRPr="008B2D19" w:rsidRDefault="008B2D19" w:rsidP="00374ABF">
      <w:pPr>
        <w:spacing w:line="520" w:lineRule="exact"/>
        <w:ind w:firstLineChars="200" w:firstLine="600"/>
        <w:rPr>
          <w:rFonts w:ascii="仿宋" w:eastAsia="仿宋" w:hAnsi="仿宋" w:cs="仿宋"/>
          <w:sz w:val="30"/>
          <w:szCs w:val="30"/>
        </w:rPr>
      </w:pPr>
      <w:r>
        <w:rPr>
          <w:rFonts w:ascii="仿宋" w:eastAsia="仿宋" w:hAnsi="仿宋" w:cs="仿宋"/>
          <w:sz w:val="30"/>
          <w:szCs w:val="30"/>
        </w:rPr>
        <w:t>8</w:t>
      </w:r>
      <w:r w:rsidRPr="008B2D19">
        <w:rPr>
          <w:rFonts w:ascii="仿宋" w:eastAsia="仿宋" w:hAnsi="仿宋" w:cs="仿宋" w:hint="eastAsia"/>
          <w:sz w:val="30"/>
          <w:szCs w:val="30"/>
        </w:rPr>
        <w:t>.定向考录保障。服役5年（含）以上退役的我市户籍或生源的高校毕业生，与符合条件的“西部计划”“苏北计划”“三支一扶计划”志愿者和大学生村官共享公务员定向考录计划。</w:t>
      </w:r>
    </w:p>
    <w:p w14:paraId="627F83F7" w14:textId="77777777" w:rsidR="008B2D19" w:rsidRPr="000063FE" w:rsidRDefault="008B2D19" w:rsidP="000063FE">
      <w:pPr>
        <w:spacing w:line="520" w:lineRule="exact"/>
        <w:ind w:firstLineChars="200" w:firstLine="602"/>
        <w:rPr>
          <w:rFonts w:ascii="仿宋" w:eastAsia="仿宋" w:hAnsi="仿宋" w:cs="仿宋"/>
          <w:b/>
          <w:bCs/>
          <w:sz w:val="30"/>
          <w:szCs w:val="30"/>
        </w:rPr>
      </w:pPr>
      <w:r w:rsidRPr="000063FE">
        <w:rPr>
          <w:rFonts w:ascii="仿宋" w:eastAsia="仿宋" w:hAnsi="仿宋" w:cs="仿宋" w:hint="eastAsia"/>
          <w:b/>
          <w:bCs/>
          <w:sz w:val="30"/>
          <w:szCs w:val="30"/>
        </w:rPr>
        <w:t>（二）经济优待</w:t>
      </w:r>
    </w:p>
    <w:p w14:paraId="50F67E9C"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1.义务兵家庭优待金。义务兵服现役期间，由当地人民政府每年按照不低于当地上年度城镇居民人均可支配收入45%的标准发放义务兵家庭优待金，大学生按照高于当地入伍义务兵家庭优待金10%的标准予以优待。到西藏地区服役的义务兵，发放3倍家庭优待金。</w:t>
      </w:r>
    </w:p>
    <w:p w14:paraId="1B640562"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2.大学生入伍奖励金。普通高等学校毕业生</w:t>
      </w:r>
      <w:proofErr w:type="gramStart"/>
      <w:r w:rsidRPr="008B2D19">
        <w:rPr>
          <w:rFonts w:ascii="仿宋" w:eastAsia="仿宋" w:hAnsi="仿宋" w:cs="仿宋" w:hint="eastAsia"/>
          <w:sz w:val="30"/>
          <w:szCs w:val="30"/>
        </w:rPr>
        <w:t>服义务</w:t>
      </w:r>
      <w:proofErr w:type="gramEnd"/>
      <w:r w:rsidRPr="008B2D19">
        <w:rPr>
          <w:rFonts w:ascii="仿宋" w:eastAsia="仿宋" w:hAnsi="仿宋" w:cs="仿宋" w:hint="eastAsia"/>
          <w:sz w:val="30"/>
          <w:szCs w:val="30"/>
        </w:rPr>
        <w:t>兵役期间，由批准入伍的县(市)区人民政府每年按照以下比例发放奖励金:①专科毕业生，批准入伍</w:t>
      </w:r>
      <w:proofErr w:type="gramStart"/>
      <w:r w:rsidRPr="008B2D19">
        <w:rPr>
          <w:rFonts w:ascii="仿宋" w:eastAsia="仿宋" w:hAnsi="仿宋" w:cs="仿宋" w:hint="eastAsia"/>
          <w:sz w:val="30"/>
          <w:szCs w:val="30"/>
        </w:rPr>
        <w:t>地当年</w:t>
      </w:r>
      <w:proofErr w:type="gramEnd"/>
      <w:r w:rsidRPr="008B2D19">
        <w:rPr>
          <w:rFonts w:ascii="仿宋" w:eastAsia="仿宋" w:hAnsi="仿宋" w:cs="仿宋" w:hint="eastAsia"/>
          <w:sz w:val="30"/>
          <w:szCs w:val="30"/>
        </w:rPr>
        <w:t>义务兵家庭优待金的50%。</w:t>
      </w:r>
      <w:r w:rsidRPr="008B2D19">
        <w:rPr>
          <w:rFonts w:ascii="仿宋" w:eastAsia="仿宋" w:hAnsi="仿宋" w:cs="仿宋" w:hint="eastAsia"/>
          <w:sz w:val="30"/>
          <w:szCs w:val="30"/>
        </w:rPr>
        <w:lastRenderedPageBreak/>
        <w:t>②本科毕业生，批准入伍</w:t>
      </w:r>
      <w:proofErr w:type="gramStart"/>
      <w:r w:rsidRPr="008B2D19">
        <w:rPr>
          <w:rFonts w:ascii="仿宋" w:eastAsia="仿宋" w:hAnsi="仿宋" w:cs="仿宋" w:hint="eastAsia"/>
          <w:sz w:val="30"/>
          <w:szCs w:val="30"/>
        </w:rPr>
        <w:t>地当年</w:t>
      </w:r>
      <w:proofErr w:type="gramEnd"/>
      <w:r w:rsidRPr="008B2D19">
        <w:rPr>
          <w:rFonts w:ascii="仿宋" w:eastAsia="仿宋" w:hAnsi="仿宋" w:cs="仿宋" w:hint="eastAsia"/>
          <w:sz w:val="30"/>
          <w:szCs w:val="30"/>
        </w:rPr>
        <w:t>义务兵家庭优待金的60%。</w:t>
      </w:r>
    </w:p>
    <w:p w14:paraId="672F4ADA"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3.自主就业一次性补助金。退役义务兵一次性经济补助金，按照当地上年度城镇居民人均可支配收入1.5倍的标准发放，士官服役期间，每增加1年，增发10%。</w:t>
      </w:r>
    </w:p>
    <w:p w14:paraId="1C578DA0" w14:textId="449C8D2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4.大学生献身国防奖励金。我市批准入伍的大学毕业生士兵，服义务兵期间，在享受原有优抚政策基础上，全日制本科及以上毕业生10000元/年的标准，增发“大学生献身国防奖励金”每年1次，共计2次，与义务兵家庭优待金一同发放。</w:t>
      </w:r>
    </w:p>
    <w:p w14:paraId="65E0F356"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5.享受国家教育资助。应征入伍</w:t>
      </w:r>
      <w:proofErr w:type="gramStart"/>
      <w:r w:rsidRPr="008B2D19">
        <w:rPr>
          <w:rFonts w:ascii="仿宋" w:eastAsia="仿宋" w:hAnsi="仿宋" w:cs="仿宋" w:hint="eastAsia"/>
          <w:sz w:val="30"/>
          <w:szCs w:val="30"/>
        </w:rPr>
        <w:t>服义务</w:t>
      </w:r>
      <w:proofErr w:type="gramEnd"/>
      <w:r w:rsidRPr="008B2D19">
        <w:rPr>
          <w:rFonts w:ascii="仿宋" w:eastAsia="仿宋" w:hAnsi="仿宋" w:cs="仿宋" w:hint="eastAsia"/>
          <w:sz w:val="30"/>
          <w:szCs w:val="30"/>
        </w:rPr>
        <w:t>兵役、招收为军士、退役后复学或入学的高等学校学生享受学费补偿、国家助学贷款代偿、学费减免,标准为本专科生每人每年最高不超过12000元，研究生每人每年最高不超过16000元。</w:t>
      </w:r>
    </w:p>
    <w:p w14:paraId="01E41DA3"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6.住房补贴。我市批准入伍且退役后5年内在</w:t>
      </w:r>
      <w:proofErr w:type="gramStart"/>
      <w:r w:rsidRPr="008B2D19">
        <w:rPr>
          <w:rFonts w:ascii="仿宋" w:eastAsia="仿宋" w:hAnsi="仿宋" w:cs="仿宋" w:hint="eastAsia"/>
          <w:sz w:val="30"/>
          <w:szCs w:val="30"/>
        </w:rPr>
        <w:t>徐创业</w:t>
      </w:r>
      <w:proofErr w:type="gramEnd"/>
      <w:r w:rsidRPr="008B2D19">
        <w:rPr>
          <w:rFonts w:ascii="仿宋" w:eastAsia="仿宋" w:hAnsi="仿宋" w:cs="仿宋" w:hint="eastAsia"/>
          <w:sz w:val="30"/>
          <w:szCs w:val="30"/>
        </w:rPr>
        <w:t>就业的全日制普通高校大专及以上毕业生，纳入人才强市战略。①参照《徐州市大学生招引实施办法》，优先提供公共租赁住房，并给予30%的租金补贴，最长租期3年;②全日制普通高校本科及以上学历毕业生在徐州市首次购买普通商品住房的，按照购房总价的5%给予一次性补贴，最高不超过10万元。</w:t>
      </w:r>
    </w:p>
    <w:p w14:paraId="45F16FF8" w14:textId="430642FE"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7.福利待遇。在非西藏地区服2年义务兵役，按照徐州市2022年城镇居民人均可支配收入约47000元粗略计算：本科毕业生约为23.9万元:义务兵家庭</w:t>
      </w:r>
      <w:proofErr w:type="gramStart"/>
      <w:r w:rsidRPr="008B2D19">
        <w:rPr>
          <w:rFonts w:ascii="仿宋" w:eastAsia="仿宋" w:hAnsi="仿宋" w:cs="仿宋" w:hint="eastAsia"/>
          <w:sz w:val="30"/>
          <w:szCs w:val="30"/>
        </w:rPr>
        <w:t>优待全</w:t>
      </w:r>
      <w:proofErr w:type="gramEnd"/>
      <w:r w:rsidRPr="008B2D19">
        <w:rPr>
          <w:rFonts w:ascii="仿宋" w:eastAsia="仿宋" w:hAnsi="仿宋" w:cs="仿宋" w:hint="eastAsia"/>
          <w:sz w:val="30"/>
          <w:szCs w:val="30"/>
        </w:rPr>
        <w:t>47000*(45%+10%)*2+本科毕业生入伍奖励金47000*45%*60%*2+自主就业一次补助金47000*1.5+大学生献身国防奖励金10000*2+国家资助学费12000*4+义务兵津贴1000*24≈23.9万元。</w:t>
      </w:r>
    </w:p>
    <w:p w14:paraId="5A614F70" w14:textId="77777777" w:rsidR="008B2D19" w:rsidRPr="000063FE" w:rsidRDefault="008B2D19" w:rsidP="000063FE">
      <w:pPr>
        <w:spacing w:line="520" w:lineRule="exact"/>
        <w:ind w:firstLineChars="200" w:firstLine="602"/>
        <w:rPr>
          <w:rFonts w:ascii="仿宋" w:eastAsia="仿宋" w:hAnsi="仿宋" w:cs="仿宋"/>
          <w:b/>
          <w:bCs/>
          <w:sz w:val="30"/>
          <w:szCs w:val="30"/>
        </w:rPr>
      </w:pPr>
      <w:r w:rsidRPr="000063FE">
        <w:rPr>
          <w:rFonts w:ascii="仿宋" w:eastAsia="仿宋" w:hAnsi="仿宋" w:cs="仿宋" w:hint="eastAsia"/>
          <w:b/>
          <w:bCs/>
          <w:sz w:val="30"/>
          <w:szCs w:val="30"/>
        </w:rPr>
        <w:t>（三）部队发展</w:t>
      </w:r>
    </w:p>
    <w:p w14:paraId="62316D6D" w14:textId="4BB45CB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1.选拔军官。①报考军校。</w:t>
      </w:r>
      <w:r>
        <w:rPr>
          <w:rFonts w:ascii="仿宋" w:eastAsia="仿宋" w:hAnsi="仿宋" w:cs="仿宋" w:hint="eastAsia"/>
          <w:sz w:val="30"/>
          <w:szCs w:val="30"/>
        </w:rPr>
        <w:t>在校生</w:t>
      </w:r>
      <w:r w:rsidRPr="008B2D19">
        <w:rPr>
          <w:rFonts w:ascii="仿宋" w:eastAsia="仿宋" w:hAnsi="仿宋" w:cs="仿宋" w:hint="eastAsia"/>
          <w:sz w:val="30"/>
          <w:szCs w:val="30"/>
        </w:rPr>
        <w:t>，未婚，年龄不超过2</w:t>
      </w:r>
      <w:r>
        <w:rPr>
          <w:rFonts w:ascii="仿宋" w:eastAsia="仿宋" w:hAnsi="仿宋" w:cs="仿宋"/>
          <w:sz w:val="30"/>
          <w:szCs w:val="30"/>
        </w:rPr>
        <w:t>3</w:t>
      </w:r>
      <w:r w:rsidRPr="008B2D19">
        <w:rPr>
          <w:rFonts w:ascii="仿宋" w:eastAsia="仿宋" w:hAnsi="仿宋" w:cs="仿宋" w:hint="eastAsia"/>
          <w:sz w:val="30"/>
          <w:szCs w:val="30"/>
        </w:rPr>
        <w:lastRenderedPageBreak/>
        <w:t>周岁服现役满1年，不超过3年，符合部队相关条件，可报考军校。②本科毕业生提干。对象为普通高校全日制本科以上毕业，服役满1年、不超过3年，本科年龄不超过26周岁，符合部队相关条件，可以提干。其中在驻西藏和三类以上艰苦边远地区少数民族聚居区部队服役的少数民族士兵，年龄可以放宽1岁。③优秀士兵保送入学。主要从师级以下作战部队，以及驻新疆、西藏屯垦部队按照有关标准条件选拔。</w:t>
      </w:r>
    </w:p>
    <w:p w14:paraId="1D3FE476"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2.选取士官。具有全日制大专以上学历的优先选取士官，首次选取为士官，在授予士官军衔和确定工资起点时，地方高校学习时间视同服役时间。</w:t>
      </w:r>
    </w:p>
    <w:p w14:paraId="3A524FEC" w14:textId="32BD4275"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3.学习技术。部队每年都有学习技术的机会，还会举行岗位技能认证，通过认证的发给技能证书。</w:t>
      </w:r>
    </w:p>
    <w:p w14:paraId="02D0D1A0" w14:textId="77777777" w:rsidR="008B2D19" w:rsidRPr="000063FE" w:rsidRDefault="008B2D19" w:rsidP="00CF3E5B">
      <w:pPr>
        <w:spacing w:line="520" w:lineRule="exact"/>
        <w:ind w:firstLineChars="100" w:firstLine="300"/>
        <w:rPr>
          <w:rFonts w:ascii="仿宋" w:eastAsia="仿宋" w:hAnsi="仿宋" w:cs="仿宋"/>
          <w:b/>
          <w:bCs/>
          <w:sz w:val="30"/>
          <w:szCs w:val="30"/>
        </w:rPr>
      </w:pPr>
      <w:r w:rsidRPr="008B2D19">
        <w:rPr>
          <w:rFonts w:ascii="仿宋" w:eastAsia="仿宋" w:hAnsi="仿宋" w:cs="仿宋" w:hint="eastAsia"/>
          <w:sz w:val="30"/>
          <w:szCs w:val="30"/>
        </w:rPr>
        <w:t>（</w:t>
      </w:r>
      <w:r w:rsidRPr="000063FE">
        <w:rPr>
          <w:rFonts w:ascii="仿宋" w:eastAsia="仿宋" w:hAnsi="仿宋" w:cs="仿宋" w:hint="eastAsia"/>
          <w:b/>
          <w:bCs/>
          <w:sz w:val="30"/>
          <w:szCs w:val="30"/>
        </w:rPr>
        <w:t>四）服役优待</w:t>
      </w:r>
    </w:p>
    <w:p w14:paraId="2006A624" w14:textId="77777777" w:rsidR="008B2D19" w:rsidRPr="008B2D19" w:rsidRDefault="008B2D19" w:rsidP="000063FE">
      <w:pPr>
        <w:spacing w:line="520" w:lineRule="exact"/>
        <w:ind w:firstLineChars="200" w:firstLine="600"/>
        <w:rPr>
          <w:rFonts w:ascii="仿宋" w:eastAsia="仿宋" w:hAnsi="仿宋" w:cs="仿宋"/>
          <w:sz w:val="30"/>
          <w:szCs w:val="30"/>
        </w:rPr>
      </w:pPr>
      <w:r w:rsidRPr="000063FE">
        <w:rPr>
          <w:rFonts w:ascii="仿宋" w:eastAsia="仿宋" w:hAnsi="仿宋" w:cs="仿宋" w:hint="eastAsia"/>
          <w:sz w:val="30"/>
          <w:szCs w:val="30"/>
        </w:rPr>
        <w:t>1.父母体检。我市批准入伍的大学生士兵，</w:t>
      </w:r>
      <w:proofErr w:type="gramStart"/>
      <w:r w:rsidRPr="000063FE">
        <w:rPr>
          <w:rFonts w:ascii="仿宋" w:eastAsia="仿宋" w:hAnsi="仿宋" w:cs="仿宋" w:hint="eastAsia"/>
          <w:sz w:val="30"/>
          <w:szCs w:val="30"/>
        </w:rPr>
        <w:t>服义务其务</w:t>
      </w:r>
      <w:proofErr w:type="gramEnd"/>
      <w:r w:rsidRPr="000063FE">
        <w:rPr>
          <w:rFonts w:ascii="仿宋" w:eastAsia="仿宋" w:hAnsi="仿宋" w:cs="仿宋" w:hint="eastAsia"/>
          <w:sz w:val="30"/>
          <w:szCs w:val="30"/>
        </w:rPr>
        <w:t>兵期间，由批准入伍地县(</w:t>
      </w:r>
      <w:r w:rsidRPr="008B2D19">
        <w:rPr>
          <w:rFonts w:ascii="仿宋" w:eastAsia="仿宋" w:hAnsi="仿宋" w:cs="仿宋" w:hint="eastAsia"/>
          <w:sz w:val="30"/>
          <w:szCs w:val="30"/>
        </w:rPr>
        <w:t>市)区退役军人事务部门牵头，卫</w:t>
      </w:r>
      <w:proofErr w:type="gramStart"/>
      <w:r w:rsidRPr="008B2D19">
        <w:rPr>
          <w:rFonts w:ascii="仿宋" w:eastAsia="仿宋" w:hAnsi="仿宋" w:cs="仿宋" w:hint="eastAsia"/>
          <w:sz w:val="30"/>
          <w:szCs w:val="30"/>
        </w:rPr>
        <w:t>健部门</w:t>
      </w:r>
      <w:proofErr w:type="gramEnd"/>
      <w:r w:rsidRPr="008B2D19">
        <w:rPr>
          <w:rFonts w:ascii="仿宋" w:eastAsia="仿宋" w:hAnsi="仿宋" w:cs="仿宋" w:hint="eastAsia"/>
          <w:sz w:val="30"/>
          <w:szCs w:val="30"/>
        </w:rPr>
        <w:t>和兵役机关协助，集中组织其父母(抚养人)进行1次免费全面健康体检(不超过400元/人，共计2人，超出部分自行承担)。</w:t>
      </w:r>
    </w:p>
    <w:p w14:paraId="3A2083B4"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2.走访慰问。县(市)区退役军人事务部门会同兵役机关，利用八一或者春节期间走访慰问当年度入伍的全日制本科毕业生士兵家庭，建立走访慰问联系制度，确定联系人，及时帮助解决困难。对于有特殊困难的，纳入县(市)区“退役军人关爱帮扶基金”予以补助救助。</w:t>
      </w:r>
    </w:p>
    <w:p w14:paraId="395F07AF" w14:textId="456A147F"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3.登门送喜。我市批准入伍的士兵，服役期间立功受奖的，由所在镇(街道)退役军人服务站会同武装部按奖项层次组织送喜报，颁发奖励金。</w:t>
      </w:r>
    </w:p>
    <w:p w14:paraId="0DB69B6B" w14:textId="77777777" w:rsidR="008B2D19" w:rsidRPr="000063FE" w:rsidRDefault="008B2D19" w:rsidP="00CF3E5B">
      <w:pPr>
        <w:spacing w:line="520" w:lineRule="exact"/>
        <w:ind w:firstLineChars="100" w:firstLine="301"/>
        <w:rPr>
          <w:rFonts w:ascii="仿宋" w:eastAsia="仿宋" w:hAnsi="仿宋" w:cs="仿宋"/>
          <w:b/>
          <w:bCs/>
          <w:sz w:val="30"/>
          <w:szCs w:val="30"/>
        </w:rPr>
      </w:pPr>
      <w:r w:rsidRPr="000063FE">
        <w:rPr>
          <w:rFonts w:ascii="仿宋" w:eastAsia="仿宋" w:hAnsi="仿宋" w:cs="仿宋" w:hint="eastAsia"/>
          <w:b/>
          <w:bCs/>
          <w:sz w:val="30"/>
          <w:szCs w:val="30"/>
        </w:rPr>
        <w:t>（五）退役政策</w:t>
      </w:r>
    </w:p>
    <w:p w14:paraId="31751F5B"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lastRenderedPageBreak/>
        <w:t>1.安置政策。对退出现役的义务兵，国家采取自主就业安排工作、供养等方式妥善安置。对退出现役的军士，国家采取逐月领取退役金、自主就业、安排工作、退休、供养等方式妥善安置。军士退出现役，服现役满12年或者符合国家规定的其他条件的，由安置地的县级以上地方人民政府安排工作。</w:t>
      </w:r>
    </w:p>
    <w:p w14:paraId="7540A479"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2.定向招录或优先录用。在军队服役5年(含)以上的高校毕业生士兵退役后可以报考面向服务基层项目人员定向考录的职位，同服务基层项目人员共享公务员定向考录计划。招录公务员、参照公务员法管理机关(单位)工作人员(即参公人员),招聘事业单位工作人员时，同等条件下优先录用(聘用)符合政府安排工作条件的退役士兵。退役士兵报考公务员、应聘事业单位职位的，在军队服现役经历视为基层工作经历，服现役年限计算为工龄。</w:t>
      </w:r>
    </w:p>
    <w:p w14:paraId="4BF29B8F"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3.免费职业技能培训。自主就业退役士兵，在退出现役后可选择接受一次免费(免学杂费、住宿费、技能鉴定费)培训，并享受培训期间生活补助，教育培训期限一般为2年，最短不少于3个月。</w:t>
      </w:r>
    </w:p>
    <w:p w14:paraId="3546A27A"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4.享受创业金融税收优惠。符合条件的自主就业退役士兵及其创办的小</w:t>
      </w:r>
      <w:proofErr w:type="gramStart"/>
      <w:r w:rsidRPr="008B2D19">
        <w:rPr>
          <w:rFonts w:ascii="仿宋" w:eastAsia="仿宋" w:hAnsi="仿宋" w:cs="仿宋" w:hint="eastAsia"/>
          <w:sz w:val="30"/>
          <w:szCs w:val="30"/>
        </w:rPr>
        <w:t>微企业</w:t>
      </w:r>
      <w:proofErr w:type="gramEnd"/>
      <w:r w:rsidRPr="008B2D19">
        <w:rPr>
          <w:rFonts w:ascii="仿宋" w:eastAsia="仿宋" w:hAnsi="仿宋" w:cs="仿宋" w:hint="eastAsia"/>
          <w:sz w:val="30"/>
          <w:szCs w:val="30"/>
        </w:rPr>
        <w:t>可申请创业担保贷款，并按国家规定享受贷款贴息。退役军人从事个体经营，符合条件的可享受国家相关税收优惠。</w:t>
      </w:r>
    </w:p>
    <w:p w14:paraId="495ADD40" w14:textId="6C662E92"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5.享受一次性退役金。符合相关条件的自主就业退役士兵，按照国家和军队有关规定，领取一次性退役金。现行基本标准为服现役每满一年，发给4500元。获得荣誉称号或者立功的退役士兵，以基本标准为基数，按照一定比例增发退役金。</w:t>
      </w:r>
    </w:p>
    <w:p w14:paraId="3DE6CD1F" w14:textId="1230E7FB" w:rsidR="008B2D19" w:rsidRPr="000063FE" w:rsidRDefault="000063FE" w:rsidP="00374ABF">
      <w:pPr>
        <w:spacing w:line="520" w:lineRule="exact"/>
        <w:ind w:firstLineChars="200" w:firstLine="602"/>
        <w:rPr>
          <w:rFonts w:ascii="黑体" w:eastAsia="黑体" w:hAnsi="黑体" w:cs="仿宋"/>
          <w:b/>
          <w:bCs/>
          <w:sz w:val="30"/>
          <w:szCs w:val="30"/>
        </w:rPr>
      </w:pPr>
      <w:r w:rsidRPr="000063FE">
        <w:rPr>
          <w:rFonts w:ascii="黑体" w:eastAsia="黑体" w:hAnsi="黑体" w:cs="仿宋" w:hint="eastAsia"/>
          <w:b/>
          <w:bCs/>
          <w:sz w:val="30"/>
          <w:szCs w:val="30"/>
        </w:rPr>
        <w:t>五</w:t>
      </w:r>
      <w:r w:rsidR="008B2D19" w:rsidRPr="000063FE">
        <w:rPr>
          <w:rFonts w:ascii="黑体" w:eastAsia="黑体" w:hAnsi="黑体" w:cs="仿宋" w:hint="eastAsia"/>
          <w:b/>
          <w:bCs/>
          <w:sz w:val="30"/>
          <w:szCs w:val="30"/>
        </w:rPr>
        <w:t>、政策依据</w:t>
      </w:r>
    </w:p>
    <w:p w14:paraId="5A57F52D"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《中华人民共和国宪法》 第五十五条</w:t>
      </w:r>
    </w:p>
    <w:p w14:paraId="7B65B428"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lastRenderedPageBreak/>
        <w:t>《中华人民共和国国防法》 第五十三条</w:t>
      </w:r>
    </w:p>
    <w:p w14:paraId="07BD698E"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《中华人民共和国兵役法》第十五条、第五十五条、第六十四条</w:t>
      </w:r>
    </w:p>
    <w:p w14:paraId="08872C5B"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《中华人民共和国退役军人保障法》第十八条、第四十二条</w:t>
      </w:r>
    </w:p>
    <w:p w14:paraId="44BD4246"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《征兵工作条例》第二十七条、第四十四条</w:t>
      </w:r>
    </w:p>
    <w:p w14:paraId="2BA45F82"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《江苏省征兵工作条例》第三十五条、第四十四条</w:t>
      </w:r>
    </w:p>
    <w:p w14:paraId="3B325A25" w14:textId="5BF0BD2A" w:rsidR="00BA2CDA"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 xml:space="preserve"> 相关政策发生变动的，以最新政策结合地方实际政策为准。</w:t>
      </w:r>
    </w:p>
    <w:p w14:paraId="76253704" w14:textId="2174DCE3" w:rsidR="000063FE" w:rsidRDefault="000063FE" w:rsidP="00CF3E5B">
      <w:pPr>
        <w:pStyle w:val="a3"/>
        <w:widowControl/>
        <w:spacing w:beforeAutospacing="0" w:afterAutospacing="0" w:line="520" w:lineRule="exact"/>
        <w:ind w:firstLineChars="200" w:firstLine="602"/>
        <w:rPr>
          <w:rStyle w:val="a4"/>
          <w:rFonts w:ascii="黑体" w:eastAsia="黑体" w:hAnsi="黑体" w:cs="黑体"/>
          <w:color w:val="333333"/>
          <w:sz w:val="30"/>
          <w:szCs w:val="30"/>
        </w:rPr>
      </w:pPr>
      <w:r>
        <w:rPr>
          <w:rStyle w:val="a4"/>
          <w:rFonts w:ascii="黑体" w:eastAsia="黑体" w:hAnsi="黑体" w:cs="黑体" w:hint="eastAsia"/>
          <w:color w:val="333333"/>
          <w:sz w:val="30"/>
          <w:szCs w:val="30"/>
        </w:rPr>
        <w:t>六、咨询地址和电话</w:t>
      </w:r>
    </w:p>
    <w:p w14:paraId="0CBC7BC8" w14:textId="77777777" w:rsidR="000063FE" w:rsidRDefault="000063FE" w:rsidP="000063FE">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地址：大学生活动中心312B办公室</w:t>
      </w:r>
    </w:p>
    <w:p w14:paraId="35E56DB7" w14:textId="77777777" w:rsidR="000063FE" w:rsidRDefault="000063FE" w:rsidP="000063FE">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联系人：学工处（人武部）王路</w:t>
      </w:r>
    </w:p>
    <w:p w14:paraId="3DAED8F3" w14:textId="77777777" w:rsidR="000063FE" w:rsidRDefault="000063FE" w:rsidP="000063FE">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电话：18361207889（83689855）</w:t>
      </w:r>
    </w:p>
    <w:p w14:paraId="77C5C973" w14:textId="2B12BC51" w:rsidR="000063FE" w:rsidRDefault="000063FE" w:rsidP="000063FE">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202</w:t>
      </w:r>
      <w:r>
        <w:rPr>
          <w:rFonts w:ascii="仿宋" w:eastAsia="仿宋" w:hAnsi="仿宋" w:cs="仿宋"/>
          <w:color w:val="333333"/>
          <w:sz w:val="30"/>
          <w:szCs w:val="30"/>
        </w:rPr>
        <w:t>4</w:t>
      </w:r>
      <w:r>
        <w:rPr>
          <w:rFonts w:ascii="仿宋" w:eastAsia="仿宋" w:hAnsi="仿宋" w:cs="仿宋" w:hint="eastAsia"/>
          <w:color w:val="333333"/>
          <w:sz w:val="30"/>
          <w:szCs w:val="30"/>
        </w:rPr>
        <w:t>参军报国QQ群：</w:t>
      </w:r>
      <w:r>
        <w:rPr>
          <w:rFonts w:ascii="仿宋" w:eastAsia="仿宋" w:hAnsi="仿宋"/>
          <w:sz w:val="30"/>
          <w:szCs w:val="30"/>
        </w:rPr>
        <w:t>743032858</w:t>
      </w:r>
    </w:p>
    <w:p w14:paraId="50E7B8BD" w14:textId="08793E76" w:rsidR="000063FE" w:rsidRPr="000063FE" w:rsidRDefault="006A7603" w:rsidP="006A7603">
      <w:pPr>
        <w:tabs>
          <w:tab w:val="left" w:pos="780"/>
        </w:tabs>
        <w:ind w:firstLineChars="800" w:firstLine="2400"/>
        <w:rPr>
          <w:rFonts w:ascii="仿宋" w:eastAsia="仿宋" w:hAnsi="仿宋" w:cs="仿宋"/>
          <w:sz w:val="30"/>
          <w:szCs w:val="30"/>
        </w:rPr>
      </w:pPr>
      <w:r>
        <w:rPr>
          <w:rFonts w:ascii="仿宋" w:eastAsia="仿宋" w:hAnsi="仿宋" w:cs="仿宋"/>
          <w:noProof/>
          <w:sz w:val="30"/>
          <w:szCs w:val="30"/>
        </w:rPr>
        <w:drawing>
          <wp:inline distT="0" distB="0" distL="0" distR="0" wp14:anchorId="2E5DF934" wp14:editId="436EAA2D">
            <wp:extent cx="2305050" cy="3111790"/>
            <wp:effectExtent l="0" t="0" r="0" b="0"/>
            <wp:docPr id="1461738365"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38365" name="图片 1" descr="QR 代码&#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9020" cy="3117149"/>
                    </a:xfrm>
                    <a:prstGeom prst="rect">
                      <a:avLst/>
                    </a:prstGeom>
                  </pic:spPr>
                </pic:pic>
              </a:graphicData>
            </a:graphic>
          </wp:inline>
        </w:drawing>
      </w:r>
    </w:p>
    <w:sectPr w:rsidR="000063FE" w:rsidRPr="000063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5C60" w14:textId="77777777" w:rsidR="00FA07E4" w:rsidRDefault="00FA07E4" w:rsidP="009567CE">
      <w:r>
        <w:separator/>
      </w:r>
    </w:p>
  </w:endnote>
  <w:endnote w:type="continuationSeparator" w:id="0">
    <w:p w14:paraId="5F172415" w14:textId="77777777" w:rsidR="00FA07E4" w:rsidRDefault="00FA07E4" w:rsidP="0095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456A" w14:textId="77777777" w:rsidR="00FA07E4" w:rsidRDefault="00FA07E4" w:rsidP="009567CE">
      <w:r>
        <w:separator/>
      </w:r>
    </w:p>
  </w:footnote>
  <w:footnote w:type="continuationSeparator" w:id="0">
    <w:p w14:paraId="5A369C04" w14:textId="77777777" w:rsidR="00FA07E4" w:rsidRDefault="00FA07E4" w:rsidP="00956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CDA"/>
    <w:rsid w:val="000063FE"/>
    <w:rsid w:val="001F2944"/>
    <w:rsid w:val="002D79D0"/>
    <w:rsid w:val="00344A3F"/>
    <w:rsid w:val="00374ABF"/>
    <w:rsid w:val="00402F7B"/>
    <w:rsid w:val="00494D45"/>
    <w:rsid w:val="004C5975"/>
    <w:rsid w:val="004F63A4"/>
    <w:rsid w:val="00511294"/>
    <w:rsid w:val="0062560E"/>
    <w:rsid w:val="006A7603"/>
    <w:rsid w:val="007E0C66"/>
    <w:rsid w:val="008B2D19"/>
    <w:rsid w:val="009567CE"/>
    <w:rsid w:val="009E3D98"/>
    <w:rsid w:val="009E4200"/>
    <w:rsid w:val="009F66A6"/>
    <w:rsid w:val="00AA6C2B"/>
    <w:rsid w:val="00AF2195"/>
    <w:rsid w:val="00B7352A"/>
    <w:rsid w:val="00B93812"/>
    <w:rsid w:val="00BA2CDA"/>
    <w:rsid w:val="00C6553B"/>
    <w:rsid w:val="00CF3E5B"/>
    <w:rsid w:val="00EE3502"/>
    <w:rsid w:val="00F72EFC"/>
    <w:rsid w:val="00FA07E4"/>
    <w:rsid w:val="00FE43F5"/>
    <w:rsid w:val="046C148B"/>
    <w:rsid w:val="051A5AAA"/>
    <w:rsid w:val="064C13A1"/>
    <w:rsid w:val="069C7B4C"/>
    <w:rsid w:val="0A7C1CF6"/>
    <w:rsid w:val="0B03442B"/>
    <w:rsid w:val="0C275990"/>
    <w:rsid w:val="0C424194"/>
    <w:rsid w:val="0D835CD3"/>
    <w:rsid w:val="0EAA2220"/>
    <w:rsid w:val="0F3779E5"/>
    <w:rsid w:val="116B10DD"/>
    <w:rsid w:val="11810FBB"/>
    <w:rsid w:val="1383070C"/>
    <w:rsid w:val="16122A11"/>
    <w:rsid w:val="16CC508A"/>
    <w:rsid w:val="19A63465"/>
    <w:rsid w:val="19C51C18"/>
    <w:rsid w:val="1A402B73"/>
    <w:rsid w:val="1B1547F0"/>
    <w:rsid w:val="1B9E0655"/>
    <w:rsid w:val="1BCF5FFC"/>
    <w:rsid w:val="1C3B411D"/>
    <w:rsid w:val="1F633D9C"/>
    <w:rsid w:val="219F52CF"/>
    <w:rsid w:val="23DF206F"/>
    <w:rsid w:val="24625828"/>
    <w:rsid w:val="24971F4D"/>
    <w:rsid w:val="274872AA"/>
    <w:rsid w:val="2AFE29D2"/>
    <w:rsid w:val="2DBF3C52"/>
    <w:rsid w:val="317C5ACA"/>
    <w:rsid w:val="33B216E8"/>
    <w:rsid w:val="34DE4FE8"/>
    <w:rsid w:val="36026469"/>
    <w:rsid w:val="3645698B"/>
    <w:rsid w:val="36505FED"/>
    <w:rsid w:val="38045285"/>
    <w:rsid w:val="38961D45"/>
    <w:rsid w:val="39825A24"/>
    <w:rsid w:val="3B850A49"/>
    <w:rsid w:val="3DEF6238"/>
    <w:rsid w:val="3E3924FC"/>
    <w:rsid w:val="3E7469AB"/>
    <w:rsid w:val="3ED06766"/>
    <w:rsid w:val="42D819EA"/>
    <w:rsid w:val="433A12B4"/>
    <w:rsid w:val="443A7FAD"/>
    <w:rsid w:val="4CC84950"/>
    <w:rsid w:val="4CDB53A4"/>
    <w:rsid w:val="4E080D27"/>
    <w:rsid w:val="4E871EFC"/>
    <w:rsid w:val="4F5F379A"/>
    <w:rsid w:val="56C279E6"/>
    <w:rsid w:val="58994974"/>
    <w:rsid w:val="59EF0970"/>
    <w:rsid w:val="61412665"/>
    <w:rsid w:val="61555F5B"/>
    <w:rsid w:val="61C1719D"/>
    <w:rsid w:val="65CF1DA4"/>
    <w:rsid w:val="6DAB19B9"/>
    <w:rsid w:val="6E384FA9"/>
    <w:rsid w:val="6E53004E"/>
    <w:rsid w:val="70624778"/>
    <w:rsid w:val="721D2256"/>
    <w:rsid w:val="72F41378"/>
    <w:rsid w:val="733E4311"/>
    <w:rsid w:val="73637644"/>
    <w:rsid w:val="74DA206A"/>
    <w:rsid w:val="77214C38"/>
    <w:rsid w:val="7C0D6056"/>
    <w:rsid w:val="7C8F4C9F"/>
    <w:rsid w:val="7CBE0F98"/>
    <w:rsid w:val="7D500BC7"/>
    <w:rsid w:val="7F62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595D2"/>
  <w15:docId w15:val="{1860BFC1-0D72-45FA-AF8C-87551CC2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9567CE"/>
    <w:pPr>
      <w:tabs>
        <w:tab w:val="center" w:pos="4153"/>
        <w:tab w:val="right" w:pos="8306"/>
      </w:tabs>
      <w:snapToGrid w:val="0"/>
      <w:jc w:val="center"/>
    </w:pPr>
    <w:rPr>
      <w:sz w:val="18"/>
      <w:szCs w:val="18"/>
    </w:rPr>
  </w:style>
  <w:style w:type="character" w:customStyle="1" w:styleId="a6">
    <w:name w:val="页眉 字符"/>
    <w:basedOn w:val="a0"/>
    <w:link w:val="a5"/>
    <w:rsid w:val="009567CE"/>
    <w:rPr>
      <w:rFonts w:asciiTheme="minorHAnsi" w:eastAsiaTheme="minorEastAsia" w:hAnsiTheme="minorHAnsi" w:cstheme="minorBidi"/>
      <w:kern w:val="2"/>
      <w:sz w:val="18"/>
      <w:szCs w:val="18"/>
    </w:rPr>
  </w:style>
  <w:style w:type="paragraph" w:styleId="a7">
    <w:name w:val="footer"/>
    <w:basedOn w:val="a"/>
    <w:link w:val="a8"/>
    <w:rsid w:val="009567CE"/>
    <w:pPr>
      <w:tabs>
        <w:tab w:val="center" w:pos="4153"/>
        <w:tab w:val="right" w:pos="8306"/>
      </w:tabs>
      <w:snapToGrid w:val="0"/>
      <w:jc w:val="left"/>
    </w:pPr>
    <w:rPr>
      <w:sz w:val="18"/>
      <w:szCs w:val="18"/>
    </w:rPr>
  </w:style>
  <w:style w:type="character" w:customStyle="1" w:styleId="a8">
    <w:name w:val="页脚 字符"/>
    <w:basedOn w:val="a0"/>
    <w:link w:val="a7"/>
    <w:rsid w:val="009567CE"/>
    <w:rPr>
      <w:rFonts w:asciiTheme="minorHAnsi" w:eastAsiaTheme="minorEastAsia" w:hAnsiTheme="minorHAnsi" w:cstheme="minorBidi"/>
      <w:kern w:val="2"/>
      <w:sz w:val="18"/>
      <w:szCs w:val="18"/>
    </w:rPr>
  </w:style>
  <w:style w:type="paragraph" w:styleId="a9">
    <w:name w:val="List Paragraph"/>
    <w:basedOn w:val="a"/>
    <w:uiPriority w:val="99"/>
    <w:unhideWhenUsed/>
    <w:rsid w:val="009567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25</cp:revision>
  <dcterms:created xsi:type="dcterms:W3CDTF">2014-10-29T12:08:00Z</dcterms:created>
  <dcterms:modified xsi:type="dcterms:W3CDTF">2023-12-13T02:39:00Z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03B59953DF274B18BC2D3732AC6EE0A3</vt:lpwstr>
  </property>
</Properties>
</file>