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CE4E3A">
      <w:pPr>
        <w:pStyle w:val="6"/>
        <w:widowControl/>
        <w:autoSpaceDE w:val="0"/>
        <w:spacing w:before="100" w:after="100" w:line="560" w:lineRule="exact"/>
        <w:ind w:left="0" w:right="0"/>
        <w:jc w:val="center"/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36"/>
          <w:szCs w:val="36"/>
          <w:highlight w:val="none"/>
          <w:lang w:val="en-US" w:eastAsia="zh-CN" w:bidi="ar-SA"/>
        </w:rPr>
      </w:pPr>
      <w:bookmarkStart w:id="0" w:name="_GoBack"/>
      <w:r>
        <w:rPr>
          <w:rFonts w:hint="default" w:ascii="Times New Roman" w:hAnsi="Times New Roman" w:eastAsia="方正小标宋_GBK" w:cs="Times New Roman"/>
          <w:b w:val="0"/>
          <w:bCs w:val="0"/>
          <w:color w:val="auto"/>
          <w:kern w:val="36"/>
          <w:sz w:val="36"/>
          <w:szCs w:val="36"/>
          <w:highlight w:val="none"/>
          <w:lang w:val="en-US" w:eastAsia="zh-CN" w:bidi="ar-SA"/>
        </w:rPr>
        <w:t>徐州工程学院十佳班级评选细则</w:t>
      </w:r>
    </w:p>
    <w:p w14:paraId="081214D1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560" w:lineRule="exact"/>
        <w:ind w:left="0" w:leftChars="0"/>
        <w:jc w:val="center"/>
        <w:textAlignment w:val="auto"/>
        <w:rPr>
          <w:rFonts w:hint="default" w:ascii="Times New Roman" w:hAnsi="Times New Roman" w:eastAsia="方正黑体_GBK" w:cs="Times New Roman"/>
          <w:b w:val="0"/>
          <w:bCs/>
          <w:color w:val="auto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方正黑体_GBK" w:cs="Times New Roman"/>
          <w:b w:val="0"/>
          <w:bCs/>
          <w:color w:val="auto"/>
          <w:kern w:val="0"/>
          <w:sz w:val="32"/>
          <w:szCs w:val="32"/>
          <w:highlight w:val="none"/>
        </w:rPr>
        <w:t>第一章 总则</w:t>
      </w:r>
    </w:p>
    <w:p w14:paraId="0361928D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default" w:ascii="Times New Roman" w:hAnsi="Times New Roman" w:eastAsia="方正楷体_GBK" w:cs="Times New Roman"/>
          <w:b w:val="0"/>
          <w:bCs/>
          <w:color w:val="auto"/>
          <w:sz w:val="32"/>
          <w:szCs w:val="32"/>
          <w:highlight w:val="none"/>
          <w:lang w:bidi="ar-SA"/>
        </w:rPr>
        <w:t>第一条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</w:rPr>
        <w:t> 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bidi="ar-SA"/>
        </w:rPr>
        <w:t>为充分发挥优秀班级的示范引领作用，深化“三全育人”综合改革，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 w:bidi="ar-SA"/>
        </w:rPr>
        <w:t>结合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bidi="ar-SA"/>
        </w:rPr>
        <w:t>《徐州工程学院学风建设先进集体和先进个人评选办法》（徐工院学发〔2024〕11号）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 w:bidi="ar-SA"/>
        </w:rPr>
        <w:t>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bidi="ar-SA"/>
        </w:rPr>
        <w:t>学校实际，制定本细则。</w:t>
      </w:r>
    </w:p>
    <w:p w14:paraId="32869B6D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default" w:ascii="Times New Roman" w:hAnsi="Times New Roman" w:eastAsia="方正楷体_GBK" w:cs="Times New Roman"/>
          <w:b w:val="0"/>
          <w:bCs/>
          <w:color w:val="auto"/>
          <w:sz w:val="32"/>
          <w:szCs w:val="32"/>
          <w:highlight w:val="none"/>
          <w:lang w:bidi="ar-SA"/>
        </w:rPr>
        <w:t>第二条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</w:rPr>
        <w:t> 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bidi="ar-SA"/>
        </w:rPr>
        <w:t>本细则适用于我校全日制本科班级。</w:t>
      </w:r>
    </w:p>
    <w:p w14:paraId="53CD111C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default" w:ascii="Times New Roman" w:hAnsi="Times New Roman" w:eastAsia="方正楷体_GBK" w:cs="Times New Roman"/>
          <w:b w:val="0"/>
          <w:bCs/>
          <w:color w:val="auto"/>
          <w:sz w:val="32"/>
          <w:szCs w:val="32"/>
          <w:highlight w:val="none"/>
          <w:lang w:bidi="ar-SA"/>
        </w:rPr>
        <w:t>第三条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</w:rPr>
        <w:t> 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bidi="ar-SA"/>
        </w:rPr>
        <w:t>评选工作坚持“公平、公正、公开”原则，注重实绩导向，突出示范引领。</w:t>
      </w:r>
    </w:p>
    <w:p w14:paraId="61D6DD31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560" w:lineRule="exact"/>
        <w:ind w:left="0" w:leftChars="0"/>
        <w:jc w:val="center"/>
        <w:textAlignment w:val="auto"/>
        <w:rPr>
          <w:rFonts w:hint="default" w:ascii="Times New Roman" w:hAnsi="Times New Roman" w:eastAsia="方正仿宋_GBK" w:cs="Times New Roman"/>
          <w:b/>
          <w:color w:val="auto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方正黑体_GBK" w:cs="Times New Roman"/>
          <w:b w:val="0"/>
          <w:bCs/>
          <w:color w:val="auto"/>
          <w:kern w:val="0"/>
          <w:sz w:val="32"/>
          <w:szCs w:val="32"/>
          <w:highlight w:val="none"/>
        </w:rPr>
        <w:t>第二章 评选条件</w:t>
      </w:r>
    </w:p>
    <w:p w14:paraId="7247739E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方正楷体_GBK" w:cs="Times New Roman"/>
          <w:b w:val="0"/>
          <w:bCs/>
          <w:color w:val="auto"/>
          <w:sz w:val="32"/>
          <w:szCs w:val="32"/>
          <w:highlight w:val="none"/>
          <w:lang w:bidi="ar-SA"/>
        </w:rPr>
        <w:t>第</w:t>
      </w:r>
      <w:r>
        <w:rPr>
          <w:rFonts w:hint="default" w:ascii="Times New Roman" w:hAnsi="Times New Roman" w:eastAsia="方正楷体_GBK" w:cs="Times New Roman"/>
          <w:b w:val="0"/>
          <w:bCs/>
          <w:color w:val="auto"/>
          <w:sz w:val="32"/>
          <w:szCs w:val="32"/>
          <w:highlight w:val="none"/>
          <w:lang w:val="en-US" w:eastAsia="zh-CN" w:bidi="ar-SA"/>
        </w:rPr>
        <w:t>四</w:t>
      </w:r>
      <w:r>
        <w:rPr>
          <w:rFonts w:hint="default" w:ascii="Times New Roman" w:hAnsi="Times New Roman" w:eastAsia="方正楷体_GBK" w:cs="Times New Roman"/>
          <w:b w:val="0"/>
          <w:bCs/>
          <w:color w:val="auto"/>
          <w:sz w:val="32"/>
          <w:szCs w:val="32"/>
          <w:highlight w:val="none"/>
          <w:lang w:bidi="ar-SA"/>
        </w:rPr>
        <w:t>条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</w:rPr>
        <w:t> 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 w:bidi="ar-SA"/>
        </w:rPr>
        <w:t>基础条件</w:t>
      </w:r>
    </w:p>
    <w:p w14:paraId="25E55AF2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bidi="ar-SA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eastAsia="zh-CN" w:bidi="ar-SA"/>
        </w:rPr>
        <w:t>十佳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bidi="ar-SA"/>
        </w:rPr>
        <w:t>班级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eastAsia="zh-CN" w:bidi="ar-SA"/>
        </w:rPr>
        <w:t>必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bidi="ar-SA"/>
        </w:rPr>
        <w:t>须符合校级先进班集体全部评选条件（班委会建设、班风学风、制度规范、文体活动等）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eastAsia="zh-CN" w:bidi="ar-SA"/>
        </w:rPr>
        <w:t>。</w:t>
      </w:r>
    </w:p>
    <w:p w14:paraId="21C1617E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bidi="ar-SA"/>
        </w:rPr>
      </w:pPr>
      <w:r>
        <w:rPr>
          <w:rFonts w:hint="default" w:ascii="Times New Roman" w:hAnsi="Times New Roman" w:eastAsia="方正楷体_GBK" w:cs="Times New Roman"/>
          <w:b w:val="0"/>
          <w:bCs/>
          <w:color w:val="auto"/>
          <w:sz w:val="32"/>
          <w:szCs w:val="32"/>
          <w:highlight w:val="none"/>
          <w:lang w:bidi="ar-SA"/>
        </w:rPr>
        <w:t>第</w:t>
      </w:r>
      <w:r>
        <w:rPr>
          <w:rFonts w:hint="default" w:ascii="Times New Roman" w:hAnsi="Times New Roman" w:eastAsia="方正楷体_GBK" w:cs="Times New Roman"/>
          <w:b w:val="0"/>
          <w:bCs/>
          <w:color w:val="auto"/>
          <w:sz w:val="32"/>
          <w:szCs w:val="32"/>
          <w:highlight w:val="none"/>
          <w:lang w:val="en-US" w:eastAsia="zh-CN" w:bidi="ar-SA"/>
        </w:rPr>
        <w:t>五</w:t>
      </w:r>
      <w:r>
        <w:rPr>
          <w:rFonts w:hint="default" w:ascii="Times New Roman" w:hAnsi="Times New Roman" w:eastAsia="方正楷体_GBK" w:cs="Times New Roman"/>
          <w:b w:val="0"/>
          <w:bCs/>
          <w:color w:val="auto"/>
          <w:sz w:val="32"/>
          <w:szCs w:val="32"/>
          <w:highlight w:val="none"/>
          <w:lang w:bidi="ar-SA"/>
        </w:rPr>
        <w:t>条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</w:rPr>
        <w:t> 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bidi="ar-SA"/>
        </w:rPr>
        <w:t>特色指标（至少满足以下3项）</w:t>
      </w:r>
    </w:p>
    <w:p w14:paraId="77FF4C5A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 w:rightChars="0" w:firstLine="643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方正仿宋_GBK" w:cs="Times New Roman"/>
          <w:b/>
          <w:bCs/>
          <w:color w:val="auto"/>
          <w:sz w:val="32"/>
          <w:szCs w:val="32"/>
          <w:highlight w:val="none"/>
          <w:lang w:val="en-US" w:eastAsia="zh-CN" w:bidi="ar-SA"/>
        </w:rPr>
        <w:t>1.</w:t>
      </w:r>
      <w:r>
        <w:rPr>
          <w:rFonts w:hint="default" w:ascii="Times New Roman" w:hAnsi="Times New Roman" w:eastAsia="方正仿宋_GBK" w:cs="Times New Roman"/>
          <w:b/>
          <w:bCs/>
          <w:color w:val="auto"/>
          <w:sz w:val="32"/>
          <w:szCs w:val="32"/>
          <w:highlight w:val="none"/>
          <w:lang w:bidi="ar-SA"/>
        </w:rPr>
        <w:t>学风建设：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bidi="ar-SA"/>
        </w:rPr>
        <w:t>班级平均学分绩点位列学院同年级前2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lang w:val="en-US" w:eastAsia="zh-CN" w:bidi="ar-SA"/>
        </w:rPr>
        <w:t>5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bidi="ar-SA"/>
        </w:rPr>
        <w:t>%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bidi="ar-SA"/>
        </w:rPr>
        <w:t>，英语四级≥80%（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bidi="ar-SA"/>
        </w:rPr>
        <w:t>艺术类、体育类专业通过率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lang w:val="en-US" w:eastAsia="zh-CN" w:bidi="ar-SA"/>
        </w:rPr>
        <w:t>位居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bidi="ar-SA"/>
        </w:rPr>
        <w:t>同年级前列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lang w:eastAsia="zh-CN" w:bidi="ar-SA"/>
        </w:rPr>
        <w:t>，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lang w:val="en-US" w:eastAsia="zh-CN" w:bidi="ar-SA"/>
        </w:rPr>
        <w:t>外国语学院专业四级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bidi="ar-SA"/>
        </w:rPr>
        <w:t>通过率≥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lang w:val="en-US" w:eastAsia="zh-CN" w:bidi="ar-SA"/>
        </w:rPr>
        <w:t>90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bidi="ar-SA"/>
        </w:rPr>
        <w:t>%）；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bidi="ar-SA"/>
        </w:rPr>
        <w:br w:type="textWrapping"/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 w:bidi="ar-SA"/>
        </w:rPr>
        <w:t xml:space="preserve">    </w:t>
      </w:r>
      <w:r>
        <w:rPr>
          <w:rFonts w:hint="default" w:ascii="Times New Roman" w:hAnsi="Times New Roman" w:eastAsia="方正仿宋_GBK" w:cs="Times New Roman"/>
          <w:b/>
          <w:bCs/>
          <w:color w:val="auto"/>
          <w:sz w:val="32"/>
          <w:szCs w:val="32"/>
          <w:highlight w:val="none"/>
          <w:lang w:val="en-US" w:eastAsia="zh-CN" w:bidi="ar-SA"/>
        </w:rPr>
        <w:t>2.党团建设：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全班同学积极上进，申请入党同学、入党积极分子和党员（含预备党员）</w:t>
      </w:r>
      <w:r>
        <w:rPr>
          <w:rFonts w:hint="eastAsia" w:eastAsia="方正仿宋_GBK" w:cs="Times New Roman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比例位居同年级前列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bidi="ar-SA"/>
        </w:rPr>
        <w:t>；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bidi="ar-SA"/>
        </w:rPr>
        <w:br w:type="textWrapping"/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 w:bidi="ar-SA"/>
        </w:rPr>
        <w:t xml:space="preserve">    </w:t>
      </w:r>
      <w:r>
        <w:rPr>
          <w:rFonts w:hint="default" w:ascii="Times New Roman" w:hAnsi="Times New Roman" w:eastAsia="方正仿宋_GBK" w:cs="Times New Roman"/>
          <w:b/>
          <w:bCs/>
          <w:color w:val="auto"/>
          <w:sz w:val="32"/>
          <w:szCs w:val="32"/>
          <w:highlight w:val="none"/>
          <w:lang w:val="en-US" w:eastAsia="zh-CN" w:bidi="ar-SA"/>
        </w:rPr>
        <w:t>3.</w:t>
      </w:r>
      <w:r>
        <w:rPr>
          <w:rFonts w:hint="eastAsia" w:eastAsia="方正仿宋_GBK" w:cs="Times New Roman"/>
          <w:b/>
          <w:bCs/>
          <w:color w:val="auto"/>
          <w:sz w:val="32"/>
          <w:szCs w:val="32"/>
          <w:highlight w:val="none"/>
          <w:lang w:val="en-US" w:eastAsia="zh-CN" w:bidi="ar-SA"/>
        </w:rPr>
        <w:t>创新实践</w:t>
      </w:r>
      <w:r>
        <w:rPr>
          <w:rFonts w:hint="default" w:ascii="Times New Roman" w:hAnsi="Times New Roman" w:eastAsia="方正仿宋_GBK" w:cs="Times New Roman"/>
          <w:b/>
          <w:bCs/>
          <w:color w:val="auto"/>
          <w:sz w:val="32"/>
          <w:szCs w:val="32"/>
          <w:highlight w:val="none"/>
          <w:lang w:val="en-US" w:eastAsia="zh-CN" w:bidi="ar-SA"/>
        </w:rPr>
        <w:t>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bidi="ar-SA"/>
        </w:rPr>
        <w:t>班级成员主持或参与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lang w:eastAsia="zh-CN" w:bidi="ar-SA"/>
        </w:rPr>
        <w:t>（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lang w:val="en-US" w:eastAsia="zh-CN" w:bidi="ar-SA"/>
        </w:rPr>
        <w:t>排名前三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lang w:eastAsia="zh-CN" w:bidi="ar-SA"/>
        </w:rPr>
        <w:t>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bidi="ar-SA"/>
        </w:rPr>
        <w:t>校级及以上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bidi="ar-SA"/>
        </w:rPr>
        <w:t>科研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bidi="ar-SA"/>
        </w:rPr>
        <w:t>项目至少5项；或在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 w:bidi="ar-SA"/>
        </w:rPr>
        <w:t>校级及以上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bidi="ar-SA"/>
        </w:rPr>
        <w:t>学科竞赛中获奖至少5项；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bidi="ar-SA"/>
        </w:rPr>
        <w:t>或</w:t>
      </w:r>
      <w:r>
        <w:rPr>
          <w:rFonts w:hint="eastAsia" w:eastAsia="方正仿宋_GBK" w:cs="Times New Roman"/>
          <w:b/>
          <w:bCs/>
          <w:color w:val="auto"/>
          <w:sz w:val="32"/>
          <w:szCs w:val="32"/>
          <w:highlight w:val="none"/>
          <w:lang w:val="en-US" w:eastAsia="zh-CN" w:bidi="ar-SA"/>
        </w:rPr>
        <w:t>以第一作者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 w:bidi="ar-SA"/>
        </w:rPr>
        <w:t>在省级及以上期刊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bidi="ar-SA"/>
        </w:rPr>
        <w:t>发表学术论文至少5篇；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lang w:val="en-US" w:eastAsia="zh-CN" w:bidi="ar-SA"/>
        </w:rPr>
        <w:t>或获批专利至少5项；</w:t>
      </w:r>
    </w:p>
    <w:p w14:paraId="16E0DAD3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right="0" w:rightChars="0" w:firstLine="643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方正仿宋_GBK" w:cs="Times New Roman"/>
          <w:b/>
          <w:bCs/>
          <w:color w:val="auto"/>
          <w:sz w:val="32"/>
          <w:szCs w:val="32"/>
          <w:highlight w:val="none"/>
          <w:lang w:val="en-US" w:eastAsia="zh-CN" w:bidi="ar-SA"/>
        </w:rPr>
        <w:t>4</w:t>
      </w:r>
      <w:r>
        <w:rPr>
          <w:rFonts w:hint="default" w:ascii="Times New Roman" w:hAnsi="Times New Roman" w:eastAsia="方正仿宋_GBK" w:cs="Times New Roman"/>
          <w:b/>
          <w:bCs/>
          <w:color w:val="auto"/>
          <w:sz w:val="32"/>
          <w:szCs w:val="32"/>
          <w:highlight w:val="none"/>
          <w:lang w:val="en-US" w:eastAsia="zh-CN" w:bidi="ar-SA"/>
        </w:rPr>
        <w:t>.社会实践：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bidi="ar-SA"/>
        </w:rPr>
        <w:t>班级成员寒暑假社会实践参与率≥80%，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 w:bidi="ar-SA"/>
        </w:rPr>
        <w:t>实践项目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bidi="ar-SA"/>
        </w:rPr>
        <w:t>获校级及以上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lang w:val="en-US" w:eastAsia="zh-CN" w:bidi="ar-SA"/>
        </w:rPr>
        <w:t>立项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bidi="ar-SA"/>
        </w:rPr>
        <w:t>≥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lang w:val="en-US" w:eastAsia="zh-CN" w:bidi="ar-SA"/>
        </w:rPr>
        <w:t>1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bidi="ar-SA"/>
        </w:rPr>
        <w:t>项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lang w:eastAsia="zh-CN" w:bidi="ar-SA"/>
        </w:rPr>
        <w:t>；</w:t>
      </w:r>
    </w:p>
    <w:p w14:paraId="6F464439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right="0" w:rightChars="0" w:firstLine="643" w:firstLineChars="200"/>
        <w:jc w:val="both"/>
        <w:textAlignment w:val="auto"/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eastAsia="zh-CN" w:bidi="ar-SA"/>
        </w:rPr>
      </w:pPr>
      <w:r>
        <w:rPr>
          <w:rFonts w:hint="eastAsia" w:eastAsia="方正仿宋_GBK" w:cs="Times New Roman"/>
          <w:b/>
          <w:bCs/>
          <w:color w:val="auto"/>
          <w:sz w:val="32"/>
          <w:szCs w:val="32"/>
          <w:highlight w:val="none"/>
          <w:lang w:val="en-US" w:eastAsia="zh-CN" w:bidi="ar-SA"/>
        </w:rPr>
        <w:t>5</w:t>
      </w:r>
      <w:r>
        <w:rPr>
          <w:rFonts w:hint="default" w:ascii="Times New Roman" w:hAnsi="Times New Roman" w:eastAsia="方正仿宋_GBK" w:cs="Times New Roman"/>
          <w:b/>
          <w:bCs/>
          <w:color w:val="auto"/>
          <w:sz w:val="32"/>
          <w:szCs w:val="32"/>
          <w:highlight w:val="none"/>
          <w:lang w:val="en-US" w:eastAsia="zh-CN" w:bidi="ar-SA"/>
        </w:rPr>
        <w:t>.</w:t>
      </w:r>
      <w:r>
        <w:rPr>
          <w:rFonts w:hint="eastAsia" w:eastAsia="方正仿宋_GBK" w:cs="Times New Roman"/>
          <w:b/>
          <w:bCs/>
          <w:color w:val="auto"/>
          <w:sz w:val="32"/>
          <w:szCs w:val="32"/>
          <w:highlight w:val="none"/>
          <w:lang w:val="en-US" w:eastAsia="zh-CN" w:bidi="ar-SA"/>
        </w:rPr>
        <w:t>特色活动</w:t>
      </w:r>
      <w:r>
        <w:rPr>
          <w:rFonts w:hint="default" w:ascii="Times New Roman" w:hAnsi="Times New Roman" w:eastAsia="方正仿宋_GBK" w:cs="Times New Roman"/>
          <w:b/>
          <w:bCs/>
          <w:color w:val="auto"/>
          <w:sz w:val="32"/>
          <w:szCs w:val="32"/>
          <w:highlight w:val="none"/>
          <w:lang w:val="en-US" w:eastAsia="zh-CN" w:bidi="ar-SA"/>
        </w:rPr>
        <w:t>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 w:bidi="ar-SA"/>
        </w:rPr>
        <w:t>学年内组织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lang w:val="en-US" w:eastAsia="zh-CN" w:bidi="ar-SA"/>
        </w:rPr>
        <w:t>特色鲜明的班级主题教育活动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bidi="ar-SA"/>
        </w:rPr>
        <w:t>≥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 w:bidi="ar-SA"/>
        </w:rPr>
        <w:t>4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bidi="ar-SA"/>
        </w:rPr>
        <w:t>次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lang w:eastAsia="zh-CN" w:bidi="ar-SA"/>
        </w:rPr>
        <w:t>。</w:t>
      </w:r>
    </w:p>
    <w:p w14:paraId="6284AC59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 w:val="0"/>
        <w:autoSpaceDN/>
        <w:bidi w:val="0"/>
        <w:adjustRightInd/>
        <w:snapToGrid/>
        <w:spacing w:beforeAutospacing="0" w:afterAutospacing="0" w:line="560" w:lineRule="exact"/>
        <w:ind w:left="0" w:leftChars="0"/>
        <w:jc w:val="center"/>
        <w:textAlignment w:val="auto"/>
        <w:rPr>
          <w:rFonts w:hint="default" w:ascii="Times New Roman" w:hAnsi="Times New Roman" w:eastAsia="方正仿宋_GBK" w:cs="Times New Roman"/>
          <w:b/>
          <w:color w:val="auto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方正黑体_GBK" w:cs="Times New Roman"/>
          <w:b w:val="0"/>
          <w:bCs/>
          <w:color w:val="auto"/>
          <w:kern w:val="0"/>
          <w:sz w:val="32"/>
          <w:szCs w:val="32"/>
          <w:highlight w:val="none"/>
        </w:rPr>
        <w:t>第三章 评选程序</w:t>
      </w:r>
    </w:p>
    <w:p w14:paraId="64DD0B38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bidi="ar-SA"/>
        </w:rPr>
      </w:pPr>
      <w:r>
        <w:rPr>
          <w:rFonts w:hint="default" w:ascii="Times New Roman" w:hAnsi="Times New Roman" w:eastAsia="方正楷体_GBK" w:cs="Times New Roman"/>
          <w:b w:val="0"/>
          <w:bCs/>
          <w:color w:val="auto"/>
          <w:sz w:val="32"/>
          <w:szCs w:val="32"/>
          <w:highlight w:val="none"/>
          <w:lang w:bidi="ar-SA"/>
        </w:rPr>
        <w:t>第六条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</w:rPr>
        <w:t> 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bidi="ar-SA"/>
        </w:rPr>
        <w:t>申报与推荐</w:t>
      </w:r>
    </w:p>
    <w:p w14:paraId="250CC6FF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left="0" w:leftChars="0" w:firstLine="643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b/>
          <w:bCs/>
          <w:color w:val="auto"/>
          <w:sz w:val="32"/>
          <w:szCs w:val="32"/>
          <w:highlight w:val="none"/>
          <w:lang w:val="en-US" w:eastAsia="zh-CN" w:bidi="ar-SA"/>
        </w:rPr>
        <w:t>1.班级申报：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 w:bidi="ar-SA"/>
        </w:rPr>
        <w:t>有意参评的班级自愿申报，填写《十佳班级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lang w:val="en-US" w:eastAsia="zh-CN" w:bidi="ar-SA"/>
        </w:rPr>
        <w:t>推荐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 w:bidi="ar-SA"/>
        </w:rPr>
        <w:t>表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 w:bidi="ar-SA"/>
        </w:rPr>
        <w:t>》，并按要求提交以下申报材料：</w:t>
      </w:r>
    </w:p>
    <w:p w14:paraId="684A81C7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 w:bidi="ar-SA"/>
        </w:rPr>
        <w:t>（1）班级先进事迹材料（1200字以内）；</w:t>
      </w:r>
    </w:p>
    <w:p w14:paraId="3EFC4409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 w:bidi="ar-SA"/>
        </w:rPr>
        <w:t>（2）支撑材料（包括获奖证书、活动照片、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lang w:val="en-US" w:eastAsia="zh-CN" w:bidi="ar-SA"/>
        </w:rPr>
        <w:t>科研项目立项书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lang w:val="en-US" w:eastAsia="zh-CN" w:bidi="ar-SA"/>
        </w:rPr>
        <w:t>、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 w:bidi="ar-SA"/>
        </w:rPr>
        <w:t>发表论文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lang w:val="en-US" w:eastAsia="zh-CN" w:bidi="ar-SA"/>
        </w:rPr>
        <w:t>、专利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 w:bidi="ar-SA"/>
        </w:rPr>
        <w:t>等证明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lang w:val="en-US" w:eastAsia="zh-CN" w:bidi="ar-SA"/>
        </w:rPr>
        <w:t>材料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 w:bidi="ar-SA"/>
        </w:rPr>
        <w:t>的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lang w:val="en-US" w:eastAsia="zh-CN" w:bidi="ar-SA"/>
        </w:rPr>
        <w:t>扫描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 w:bidi="ar-SA"/>
        </w:rPr>
        <w:t>件）；</w:t>
      </w:r>
    </w:p>
    <w:p w14:paraId="1D835EBA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 w:bidi="ar-SA"/>
        </w:rPr>
        <w:t>（3）班级风采展示视频（时长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lang w:val="en-US" w:eastAsia="zh-CN" w:bidi="ar-SA"/>
        </w:rPr>
        <w:t>不超过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 w:bidi="ar-SA"/>
        </w:rPr>
        <w:t>5分钟），内容可涵盖班级文化、学习氛围、特色活动、荣誉成果、班级口号及精神风貌等，力求生动直观、多维度呈现班级特色。</w:t>
      </w:r>
    </w:p>
    <w:p w14:paraId="1A14BE99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left="0" w:leftChars="0" w:firstLine="643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b/>
          <w:bCs/>
          <w:color w:val="auto"/>
          <w:sz w:val="32"/>
          <w:szCs w:val="32"/>
          <w:highlight w:val="none"/>
          <w:lang w:val="en-US" w:eastAsia="zh-CN" w:bidi="ar-SA"/>
        </w:rPr>
        <w:t>2.学院推荐：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 w:bidi="ar-SA"/>
        </w:rPr>
        <w:t>各学院对本院申报班级的材料进行初步审核，择优推荐1个候选班级，参与校级评选。</w:t>
      </w:r>
    </w:p>
    <w:p w14:paraId="473B4C43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left="0" w:leftChars="0" w:firstLine="643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b/>
          <w:bCs/>
          <w:color w:val="auto"/>
          <w:sz w:val="32"/>
          <w:szCs w:val="32"/>
          <w:highlight w:val="none"/>
          <w:lang w:val="en-US" w:eastAsia="zh-CN" w:bidi="ar-SA"/>
        </w:rPr>
        <w:t>3.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 w:bidi="ar-SA"/>
        </w:rPr>
        <w:t>十佳班级与先进班集体和优良学风班不可同时兼报。</w:t>
      </w:r>
    </w:p>
    <w:p w14:paraId="1DB5719C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bidi="ar-SA"/>
        </w:rPr>
      </w:pPr>
      <w:r>
        <w:rPr>
          <w:rFonts w:hint="default" w:ascii="Times New Roman" w:hAnsi="Times New Roman" w:eastAsia="方正楷体_GBK" w:cs="Times New Roman"/>
          <w:b w:val="0"/>
          <w:bCs/>
          <w:color w:val="auto"/>
          <w:sz w:val="32"/>
          <w:szCs w:val="32"/>
          <w:highlight w:val="none"/>
          <w:lang w:bidi="ar-SA"/>
        </w:rPr>
        <w:t>第七条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</w:rPr>
        <w:t> 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bidi="ar-SA"/>
        </w:rPr>
        <w:t>校级评审</w:t>
      </w:r>
    </w:p>
    <w:p w14:paraId="5996DCA2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right="0" w:rightChars="0" w:firstLine="643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b/>
          <w:bCs/>
          <w:color w:val="auto"/>
          <w:sz w:val="32"/>
          <w:szCs w:val="32"/>
          <w:highlight w:val="none"/>
          <w:lang w:val="en-US" w:eastAsia="zh-CN" w:bidi="ar-SA"/>
        </w:rPr>
        <w:t>1.材料初审：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bidi="ar-SA"/>
        </w:rPr>
        <w:t>学生工作处对推荐材料进行资格审查，确定入围名单；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bidi="ar-SA"/>
        </w:rPr>
        <w:br w:type="textWrapping"/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 w:bidi="ar-SA"/>
        </w:rPr>
        <w:t xml:space="preserve">    </w:t>
      </w:r>
      <w:r>
        <w:rPr>
          <w:rFonts w:hint="default" w:ascii="Times New Roman" w:hAnsi="Times New Roman" w:eastAsia="方正仿宋_GBK" w:cs="Times New Roman"/>
          <w:b/>
          <w:bCs/>
          <w:color w:val="auto"/>
          <w:sz w:val="32"/>
          <w:szCs w:val="32"/>
          <w:highlight w:val="none"/>
          <w:lang w:val="en-US" w:eastAsia="zh-CN" w:bidi="ar-SA"/>
        </w:rPr>
        <w:t>2.考评指标得分（占比30%）：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根据参评班级的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学科竞赛、学术论文、科研项目、</w:t>
      </w:r>
      <w:r>
        <w:rPr>
          <w:rFonts w:hint="eastAsia" w:eastAsia="方正仿宋_GBK" w:cs="Times New Roman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获批专利、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社会实践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等指标点的情况核算分数。</w:t>
      </w:r>
    </w:p>
    <w:p w14:paraId="0CEC63B6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right="0" w:rightChars="0" w:firstLine="600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auto"/>
          <w:sz w:val="30"/>
          <w:szCs w:val="30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0"/>
          <w:szCs w:val="30"/>
          <w:highlight w:val="none"/>
          <w:lang w:val="en-US" w:eastAsia="zh-CN" w:bidi="ar-SA"/>
        </w:rPr>
        <w:t>具体核算方法为：</w:t>
      </w:r>
    </w:p>
    <w:p w14:paraId="120D191E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right="0" w:rightChars="0" w:firstLine="602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auto"/>
          <w:sz w:val="30"/>
          <w:szCs w:val="30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b/>
          <w:bCs/>
          <w:color w:val="auto"/>
          <w:sz w:val="30"/>
          <w:szCs w:val="30"/>
          <w:highlight w:val="none"/>
          <w:lang w:val="en-US" w:eastAsia="zh-CN" w:bidi="ar-SA"/>
        </w:rPr>
        <w:t>①基础赋分：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0"/>
          <w:szCs w:val="30"/>
          <w:highlight w:val="none"/>
          <w:lang w:val="en-US" w:eastAsia="zh-CN" w:bidi="ar-SA"/>
        </w:rPr>
        <w:t>学科竞赛、社会实践</w:t>
      </w:r>
      <w:r>
        <w:rPr>
          <w:rFonts w:hint="eastAsia" w:eastAsia="方正仿宋_GBK" w:cs="Times New Roman"/>
          <w:b w:val="0"/>
          <w:bCs w:val="0"/>
          <w:color w:val="auto"/>
          <w:sz w:val="30"/>
          <w:szCs w:val="30"/>
          <w:highlight w:val="none"/>
          <w:lang w:val="en-US" w:eastAsia="zh-CN" w:bidi="ar-SA"/>
        </w:rPr>
        <w:t>、科研项目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0"/>
          <w:szCs w:val="30"/>
          <w:highlight w:val="none"/>
          <w:lang w:val="en-US" w:eastAsia="zh-CN" w:bidi="ar-SA"/>
        </w:rPr>
        <w:t>按所获荣誉</w:t>
      </w:r>
      <w:r>
        <w:rPr>
          <w:rFonts w:hint="eastAsia" w:eastAsia="方正仿宋_GBK" w:cs="Times New Roman"/>
          <w:b w:val="0"/>
          <w:bCs w:val="0"/>
          <w:color w:val="auto"/>
          <w:sz w:val="30"/>
          <w:szCs w:val="30"/>
          <w:highlight w:val="none"/>
          <w:lang w:val="en-US" w:eastAsia="zh-CN" w:bidi="ar-SA"/>
        </w:rPr>
        <w:t>（项目）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0"/>
          <w:szCs w:val="30"/>
          <w:highlight w:val="none"/>
          <w:lang w:val="en-US" w:eastAsia="zh-CN" w:bidi="ar-SA"/>
        </w:rPr>
        <w:t>级别赋分，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0"/>
          <w:szCs w:val="30"/>
          <w:highlight w:val="none"/>
          <w:lang w:val="en-US" w:eastAsia="zh-CN" w:bidi="ar-SA"/>
        </w:rPr>
        <w:t>其中国家级每项计10分，省级计7分，市级计4分，校级计1分；学术论文按发表期刊等级赋分，被SCI、SSCI或EI检索的计10分，中文核心期刊计7分，普通期刊计4分；</w:t>
      </w:r>
      <w:r>
        <w:rPr>
          <w:rFonts w:hint="eastAsia" w:ascii="Times New Roman" w:hAnsi="Times New Roman" w:eastAsia="方正仿宋_GBK" w:cs="Times New Roman"/>
          <w:b w:val="0"/>
          <w:bCs w:val="0"/>
          <w:color w:val="auto"/>
          <w:sz w:val="30"/>
          <w:szCs w:val="30"/>
          <w:highlight w:val="none"/>
          <w:lang w:val="en-US" w:eastAsia="zh-CN" w:bidi="ar-SA"/>
        </w:rPr>
        <w:t>获批专利按类别赋分，其中发明专利每项计10分，实用新型专利及外观设计专利每项计5分。</w:t>
      </w:r>
    </w:p>
    <w:p w14:paraId="7E482398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right="0" w:rightChars="0" w:firstLine="602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auto"/>
          <w:sz w:val="30"/>
          <w:szCs w:val="30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b/>
          <w:bCs/>
          <w:color w:val="auto"/>
          <w:sz w:val="30"/>
          <w:szCs w:val="30"/>
          <w:highlight w:val="none"/>
          <w:lang w:val="en-US" w:eastAsia="zh-CN" w:bidi="ar-SA"/>
        </w:rPr>
        <w:t>②排名折算：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0"/>
          <w:szCs w:val="30"/>
          <w:highlight w:val="none"/>
          <w:lang w:val="en-US" w:eastAsia="zh-CN" w:bidi="ar-SA"/>
        </w:rPr>
        <w:t>完成基础赋分后，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0"/>
          <w:szCs w:val="30"/>
          <w:highlight w:val="none"/>
          <w:lang w:val="en-US" w:eastAsia="zh-CN" w:bidi="ar-SA"/>
        </w:rPr>
        <w:t>每个指标点排名第一的班级得20分，第二名得</w:t>
      </w:r>
      <w:r>
        <w:rPr>
          <w:rFonts w:hint="eastAsia" w:eastAsia="方正仿宋_GBK" w:cs="Times New Roman"/>
          <w:b w:val="0"/>
          <w:bCs w:val="0"/>
          <w:color w:val="auto"/>
          <w:sz w:val="30"/>
          <w:szCs w:val="30"/>
          <w:highlight w:val="none"/>
          <w:lang w:val="en-US" w:eastAsia="zh-CN" w:bidi="ar-SA"/>
        </w:rPr>
        <w:t>19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0"/>
          <w:szCs w:val="30"/>
          <w:highlight w:val="none"/>
          <w:lang w:val="en-US" w:eastAsia="zh-CN" w:bidi="ar-SA"/>
        </w:rPr>
        <w:t>分，依次递减1分。</w:t>
      </w:r>
    </w:p>
    <w:p w14:paraId="04503280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right="0" w:rightChars="0" w:firstLine="602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b/>
          <w:bCs/>
          <w:color w:val="auto"/>
          <w:sz w:val="30"/>
          <w:szCs w:val="30"/>
          <w:highlight w:val="none"/>
          <w:lang w:val="en-US" w:eastAsia="zh-CN" w:bidi="ar-SA"/>
        </w:rPr>
        <w:t>③</w:t>
      </w:r>
      <w:r>
        <w:rPr>
          <w:rFonts w:hint="default" w:ascii="Times New Roman" w:hAnsi="Times New Roman" w:eastAsia="方正仿宋_GBK" w:cs="Times New Roman"/>
          <w:b/>
          <w:bCs/>
          <w:color w:val="auto"/>
          <w:sz w:val="32"/>
          <w:szCs w:val="32"/>
          <w:highlight w:val="none"/>
          <w:lang w:val="en-US" w:eastAsia="zh-CN" w:bidi="ar-SA"/>
        </w:rPr>
        <w:t>总分核定</w:t>
      </w:r>
      <w:r>
        <w:rPr>
          <w:rFonts w:hint="default" w:ascii="Times New Roman" w:hAnsi="Times New Roman" w:eastAsia="方正仿宋_GBK" w:cs="Times New Roman"/>
          <w:b/>
          <w:bCs/>
          <w:color w:val="auto"/>
          <w:sz w:val="30"/>
          <w:szCs w:val="30"/>
          <w:highlight w:val="none"/>
          <w:lang w:val="en-US" w:eastAsia="zh-CN" w:bidi="ar-SA"/>
        </w:rPr>
        <w:t>：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将班级在五个指标点的排名得分</w:t>
      </w:r>
      <w:r>
        <w:rPr>
          <w:rFonts w:hint="eastAsia" w:eastAsia="方正仿宋_GBK" w:cs="Times New Roman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相加汇总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，再</w:t>
      </w:r>
      <w:r>
        <w:rPr>
          <w:rFonts w:hint="eastAsia" w:eastAsia="方正仿宋_GBK" w:cs="Times New Roman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按照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“总分/班级总人数× 50 × 30%”的公式折算为标准班（50人）的最终得分。 </w:t>
      </w:r>
    </w:p>
    <w:p w14:paraId="48719632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right="0" w:rightChars="0" w:firstLine="643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b/>
          <w:bCs/>
          <w:color w:val="auto"/>
          <w:sz w:val="32"/>
          <w:szCs w:val="32"/>
          <w:highlight w:val="none"/>
          <w:lang w:val="en-US" w:eastAsia="zh-CN" w:bidi="ar-SA"/>
        </w:rPr>
        <w:t>3.观测指标得分（占比45%）：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根据参评班级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本学年</w:t>
      </w:r>
      <w:r>
        <w:rPr>
          <w:rFonts w:hint="eastAsia" w:eastAsia="方正仿宋_GBK" w:cs="Times New Roman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的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平均学分绩点、</w:t>
      </w:r>
      <w:r>
        <w:rPr>
          <w:rFonts w:hint="eastAsia" w:eastAsia="方正仿宋_GBK" w:cs="Times New Roman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特色主题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活动次数、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考试不及格率（本学年</w:t>
      </w:r>
      <w:r>
        <w:rPr>
          <w:rFonts w:hint="eastAsia" w:eastAsia="方正仿宋_GBK" w:cs="Times New Roman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考试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不及格人次/班级总人数）</w:t>
      </w:r>
      <w:r>
        <w:rPr>
          <w:rFonts w:hint="eastAsia" w:eastAsia="方正仿宋_GBK" w:cs="Times New Roman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、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获评优良学风宿舍人数占比</w:t>
      </w:r>
      <w:r>
        <w:rPr>
          <w:rFonts w:hint="eastAsia" w:eastAsia="方正仿宋_GBK" w:cs="Times New Roman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及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英语四级</w:t>
      </w:r>
      <w:r>
        <w:rPr>
          <w:rFonts w:hint="eastAsia" w:eastAsia="方正仿宋_GBK" w:cs="Times New Roman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/专业四级累计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通过率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等方面的观测数据核算分数。</w:t>
      </w:r>
    </w:p>
    <w:p w14:paraId="035B22CB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具体核算方法为：</w:t>
      </w:r>
    </w:p>
    <w:p w14:paraId="14D902AC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right="0" w:rightChars="0" w:firstLine="643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b/>
          <w:bCs/>
          <w:color w:val="auto"/>
          <w:sz w:val="32"/>
          <w:szCs w:val="32"/>
          <w:highlight w:val="none"/>
          <w:lang w:val="en-US" w:eastAsia="zh-CN" w:bidi="ar-SA"/>
        </w:rPr>
        <w:t>①分组与</w:t>
      </w:r>
      <w:r>
        <w:rPr>
          <w:rFonts w:hint="eastAsia" w:eastAsia="方正仿宋_GBK" w:cs="Times New Roman"/>
          <w:b/>
          <w:bCs/>
          <w:color w:val="auto"/>
          <w:sz w:val="32"/>
          <w:szCs w:val="32"/>
          <w:highlight w:val="none"/>
          <w:lang w:val="en-US" w:eastAsia="zh-CN" w:bidi="ar-SA"/>
        </w:rPr>
        <w:t>排名</w:t>
      </w:r>
      <w:r>
        <w:rPr>
          <w:rFonts w:hint="default" w:ascii="Times New Roman" w:hAnsi="Times New Roman" w:eastAsia="方正仿宋_GBK" w:cs="Times New Roman"/>
          <w:b/>
          <w:bCs/>
          <w:color w:val="auto"/>
          <w:sz w:val="32"/>
          <w:szCs w:val="32"/>
          <w:highlight w:val="none"/>
          <w:lang w:val="en-US" w:eastAsia="zh-CN" w:bidi="ar-SA"/>
        </w:rPr>
        <w:t>：</w:t>
      </w:r>
      <w:r>
        <w:rPr>
          <w:rFonts w:hint="eastAsia" w:eastAsia="方正仿宋_GBK" w:cs="Times New Roman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本学年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平均学分绩点、特色主题活动次数、获评优良学风宿舍人数占比及英语四级/专业四级累计通过率</w:t>
      </w:r>
      <w:r>
        <w:rPr>
          <w:rFonts w:hint="eastAsia" w:eastAsia="方正仿宋_GBK" w:cs="Times New Roman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直接按照观测点数据由高到低排序；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考试不及格率在文、理科分组基础上，从低到高依次</w:t>
      </w:r>
      <w:r>
        <w:rPr>
          <w:rFonts w:hint="eastAsia" w:eastAsia="方正仿宋_GBK" w:cs="Times New Roman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进行组内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排序。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每个</w:t>
      </w:r>
      <w:r>
        <w:rPr>
          <w:rFonts w:hint="eastAsia" w:eastAsia="方正仿宋_GBK" w:cs="Times New Roman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观测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点排名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第一的班级得20分，第二名得</w:t>
      </w:r>
      <w:r>
        <w:rPr>
          <w:rFonts w:hint="eastAsia" w:eastAsia="方正仿宋_GBK" w:cs="Times New Roman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19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分，依次递减1分。</w:t>
      </w:r>
    </w:p>
    <w:p w14:paraId="104B0C58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right="0" w:rightChars="0" w:firstLine="643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方正仿宋_GBK" w:cs="Times New Roman"/>
          <w:b/>
          <w:bCs/>
          <w:color w:val="auto"/>
          <w:sz w:val="32"/>
          <w:szCs w:val="32"/>
          <w:highlight w:val="none"/>
          <w:lang w:val="en-US" w:eastAsia="zh-CN" w:bidi="ar-SA"/>
        </w:rPr>
        <w:t>②</w:t>
      </w:r>
      <w:r>
        <w:rPr>
          <w:rFonts w:hint="default" w:ascii="Times New Roman" w:hAnsi="Times New Roman" w:eastAsia="方正仿宋_GBK" w:cs="Times New Roman"/>
          <w:b/>
          <w:bCs/>
          <w:color w:val="auto"/>
          <w:sz w:val="32"/>
          <w:szCs w:val="32"/>
          <w:highlight w:val="none"/>
          <w:lang w:val="en-US" w:eastAsia="zh-CN" w:bidi="ar-SA"/>
        </w:rPr>
        <w:t>总分核定：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将班级在五个观测点的排名得分</w:t>
      </w:r>
      <w:r>
        <w:rPr>
          <w:rFonts w:hint="eastAsia" w:eastAsia="方正仿宋_GBK" w:cs="Times New Roman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相加汇总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，再</w:t>
      </w:r>
      <w:r>
        <w:rPr>
          <w:rFonts w:hint="eastAsia" w:eastAsia="方正仿宋_GBK" w:cs="Times New Roman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按照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“总分/班级总人数 × 50 × 45%”的公式折算为标准班（50人）的最终得分。 </w:t>
      </w:r>
    </w:p>
    <w:p w14:paraId="0523520C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right="0" w:rightChars="0" w:firstLine="643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bidi="ar-SA"/>
        </w:rPr>
      </w:pPr>
      <w:r>
        <w:rPr>
          <w:rFonts w:hint="default" w:ascii="Times New Roman" w:hAnsi="Times New Roman" w:eastAsia="方正仿宋_GBK" w:cs="Times New Roman"/>
          <w:b/>
          <w:bCs/>
          <w:color w:val="auto"/>
          <w:sz w:val="32"/>
          <w:szCs w:val="32"/>
          <w:highlight w:val="none"/>
          <w:lang w:val="en-US" w:eastAsia="zh-CN" w:bidi="ar-SA"/>
        </w:rPr>
        <w:t>4.</w:t>
      </w:r>
      <w:r>
        <w:rPr>
          <w:rFonts w:hint="eastAsia" w:eastAsia="方正仿宋_GBK" w:cs="Times New Roman"/>
          <w:b/>
          <w:bCs/>
          <w:color w:val="auto"/>
          <w:sz w:val="32"/>
          <w:szCs w:val="32"/>
          <w:highlight w:val="none"/>
          <w:lang w:val="en-US" w:eastAsia="zh-CN" w:bidi="ar-SA"/>
        </w:rPr>
        <w:t>现场</w:t>
      </w:r>
      <w:r>
        <w:rPr>
          <w:rFonts w:hint="default" w:ascii="Times New Roman" w:hAnsi="Times New Roman" w:eastAsia="方正仿宋_GBK" w:cs="Times New Roman"/>
          <w:b/>
          <w:bCs/>
          <w:color w:val="auto"/>
          <w:sz w:val="32"/>
          <w:szCs w:val="32"/>
          <w:highlight w:val="none"/>
          <w:lang w:val="en-US" w:eastAsia="zh-CN" w:bidi="ar-SA"/>
        </w:rPr>
        <w:t>展示</w:t>
      </w:r>
      <w:r>
        <w:rPr>
          <w:rFonts w:hint="default" w:ascii="Times New Roman" w:hAnsi="Times New Roman" w:eastAsia="方正仿宋_GBK" w:cs="Times New Roman"/>
          <w:b/>
          <w:bCs/>
          <w:color w:val="auto"/>
          <w:sz w:val="32"/>
          <w:szCs w:val="32"/>
          <w:highlight w:val="none"/>
          <w:lang w:val="en-US" w:eastAsia="zh-CN" w:bidi="ar-SA"/>
        </w:rPr>
        <w:t>得分（占比15%）：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bidi="ar-SA"/>
        </w:rPr>
        <w:t>各班级利用5分钟时间充分展示班级特色与亮点（不限形式），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bidi="ar-SA"/>
        </w:rPr>
        <w:t>由评委依据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 w:bidi="ar-SA"/>
        </w:rPr>
        <w:t>思想内涵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lang w:val="en-US" w:eastAsia="zh-CN" w:bidi="ar-SA"/>
        </w:rPr>
        <w:t>、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 w:bidi="ar-SA"/>
        </w:rPr>
        <w:t>内容设计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lang w:val="en-US" w:eastAsia="zh-CN" w:bidi="ar-SA"/>
        </w:rPr>
        <w:t>、形式创新性与表现力、现场表达与团队精神风貌等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 w:bidi="ar-SA"/>
        </w:rPr>
        <w:t>现场展示情况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bidi="ar-SA"/>
        </w:rPr>
        <w:t>打分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eastAsia="zh-CN" w:bidi="ar-SA"/>
        </w:rPr>
        <w:t>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 w:bidi="ar-SA"/>
        </w:rPr>
        <w:t>最终以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eastAsia="zh-CN" w:bidi="ar-SA"/>
        </w:rPr>
        <w:t>评委的平均分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×</w:t>
      </w:r>
      <w:r>
        <w:rPr>
          <w:rFonts w:hint="eastAsia" w:eastAsia="方正仿宋_GBK" w:cs="Times New Roman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 xml:space="preserve">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 w:bidi="ar-SA"/>
        </w:rPr>
        <w:t>15%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eastAsia="zh-CN" w:bidi="ar-SA"/>
        </w:rPr>
        <w:t>直接折算出此项分值。</w:t>
      </w:r>
    </w:p>
    <w:p w14:paraId="5C8A9021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right="0" w:rightChars="0" w:firstLine="643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b/>
          <w:bCs/>
          <w:color w:val="auto"/>
          <w:sz w:val="32"/>
          <w:szCs w:val="32"/>
          <w:highlight w:val="none"/>
          <w:lang w:val="en-US" w:eastAsia="zh-CN" w:bidi="ar-SA"/>
        </w:rPr>
        <w:t>5.材料评阅得分（占比10%）：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 w:bidi="ar-SA"/>
        </w:rPr>
        <w:t>根据各班级上报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的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参评视频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 w:bidi="ar-SA"/>
        </w:rPr>
        <w:t>及文字材料核算分数，最终以评委的平均分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lang w:val="en-US" w:eastAsia="zh-CN" w:bidi="ar-SA"/>
        </w:rPr>
        <w:t>×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 w:bidi="ar-SA"/>
        </w:rPr>
        <w:t>10%直接折算出此项分值。</w:t>
      </w:r>
    </w:p>
    <w:p w14:paraId="3DC3CA92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left="0" w:leftChars="0" w:firstLine="643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bidi="ar-SA"/>
        </w:rPr>
      </w:pPr>
      <w:r>
        <w:rPr>
          <w:rFonts w:hint="default" w:ascii="Times New Roman" w:hAnsi="Times New Roman" w:eastAsia="方正仿宋_GBK" w:cs="Times New Roman"/>
          <w:b/>
          <w:bCs/>
          <w:color w:val="auto"/>
          <w:sz w:val="32"/>
          <w:szCs w:val="32"/>
          <w:highlight w:val="none"/>
          <w:lang w:val="en-US" w:eastAsia="zh-CN" w:bidi="ar-SA"/>
        </w:rPr>
        <w:t>6.综合评议：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bidi="ar-SA"/>
        </w:rPr>
        <w:t>上述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 w:bidi="ar-SA"/>
        </w:rPr>
        <w:t>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bidi="ar-SA"/>
        </w:rPr>
        <w:t>-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 w:bidi="ar-SA"/>
        </w:rPr>
        <w:t>5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bidi="ar-SA"/>
        </w:rPr>
        <w:t>项分值直接相加排序，前10名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lang w:val="en-US" w:eastAsia="zh-CN" w:bidi="ar-SA"/>
        </w:rPr>
        <w:t>获评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bidi="ar-SA"/>
        </w:rPr>
        <w:t>当年度校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 w:bidi="ar-SA"/>
        </w:rPr>
        <w:t>十佳班级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lang w:val="en-US" w:eastAsia="zh-CN" w:bidi="ar-SA"/>
        </w:rPr>
        <w:t>，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lang w:val="en-US" w:eastAsia="zh-CN" w:bidi="ar-SA"/>
        </w:rPr>
        <w:t>其余班级获评当年度校先进班集体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bidi="ar-SA"/>
        </w:rPr>
        <w:t>。</w:t>
      </w:r>
    </w:p>
    <w:p w14:paraId="025BD11A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bidi="ar-SA"/>
        </w:rPr>
      </w:pPr>
      <w:r>
        <w:rPr>
          <w:rFonts w:hint="default" w:ascii="Times New Roman" w:hAnsi="Times New Roman" w:eastAsia="方正楷体_GBK" w:cs="Times New Roman"/>
          <w:b w:val="0"/>
          <w:bCs/>
          <w:color w:val="auto"/>
          <w:sz w:val="32"/>
          <w:szCs w:val="32"/>
          <w:highlight w:val="none"/>
          <w:lang w:bidi="ar-SA"/>
        </w:rPr>
        <w:t>第八条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</w:rPr>
        <w:t> 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bidi="ar-SA"/>
        </w:rPr>
        <w:t>公示与表彰</w:t>
      </w:r>
    </w:p>
    <w:p w14:paraId="09406405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bidi="ar-SA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bidi="ar-SA"/>
        </w:rPr>
        <w:t>评选结果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 w:bidi="ar-SA"/>
        </w:rPr>
        <w:t>在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bidi="ar-SA"/>
        </w:rPr>
        <w:t>全校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 w:bidi="ar-SA"/>
        </w:rPr>
        <w:t>范围内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bidi="ar-SA"/>
        </w:rPr>
        <w:t>公示3个工作日，无异议后学校发文表彰，颁发荣誉证书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eastAsia="zh-CN" w:bidi="ar-SA"/>
        </w:rPr>
        <w:t>。</w:t>
      </w:r>
    </w:p>
    <w:p w14:paraId="378B8144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bidi="ar-SA"/>
        </w:rPr>
      </w:pPr>
      <w:r>
        <w:rPr>
          <w:rFonts w:hint="default" w:ascii="Times New Roman" w:hAnsi="Times New Roman" w:eastAsia="方正楷体_GBK" w:cs="Times New Roman"/>
          <w:b w:val="0"/>
          <w:bCs/>
          <w:color w:val="auto"/>
          <w:sz w:val="32"/>
          <w:szCs w:val="32"/>
          <w:highlight w:val="none"/>
          <w:lang w:bidi="ar-SA"/>
        </w:rPr>
        <w:t>第九条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</w:rPr>
        <w:t> 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bidi="ar-SA"/>
        </w:rPr>
        <w:t>一票否决情形</w:t>
      </w:r>
    </w:p>
    <w:p w14:paraId="75E747B9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bidi="ar-SA"/>
        </w:rPr>
      </w:pP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highlight w:val="none"/>
          <w:lang w:val="en-US" w:eastAsia="zh-CN" w:bidi="ar-SA"/>
        </w:rPr>
        <w:t>1.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bidi="ar-SA"/>
        </w:rPr>
        <w:t>班级成员在评选学年内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eastAsia="zh-CN" w:bidi="ar-SA"/>
        </w:rPr>
        <w:t>受到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bidi="ar-SA"/>
        </w:rPr>
        <w:t>纪律处分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lang w:val="en-US" w:eastAsia="zh-CN" w:bidi="ar-SA"/>
        </w:rPr>
        <w:t>或在公寓区出现造成一定影响的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lang w:val="en-US" w:eastAsia="zh-CN" w:bidi="ar-SA"/>
        </w:rPr>
        <w:t>严重违规违纪行为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bidi="ar-SA"/>
        </w:rPr>
        <w:t>；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bidi="ar-SA"/>
        </w:rPr>
        <w:br w:type="textWrapping"/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 w:bidi="ar-SA"/>
        </w:rPr>
        <w:t xml:space="preserve">    2.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bidi="ar-SA"/>
        </w:rPr>
        <w:t>申报材料存在造假、虚报等；</w:t>
      </w:r>
    </w:p>
    <w:p w14:paraId="58F7AEE1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bidi="ar-SA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 w:bidi="ar-SA"/>
        </w:rPr>
        <w:t>3.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bidi="ar-SA"/>
        </w:rPr>
        <w:t>班级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 w:bidi="ar-SA"/>
        </w:rPr>
        <w:t>成员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bidi="ar-SA"/>
        </w:rPr>
        <w:t>在安全稳定、意识形态等领域出现重大责任事故。</w:t>
      </w:r>
    </w:p>
    <w:p w14:paraId="29903879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bidi="ar-SA"/>
        </w:rPr>
      </w:pPr>
      <w:r>
        <w:rPr>
          <w:rFonts w:hint="default" w:ascii="Times New Roman" w:hAnsi="Times New Roman" w:eastAsia="方正楷体_GBK" w:cs="Times New Roman"/>
          <w:b w:val="0"/>
          <w:bCs/>
          <w:color w:val="auto"/>
          <w:sz w:val="32"/>
          <w:szCs w:val="32"/>
          <w:highlight w:val="none"/>
          <w:lang w:bidi="ar-SA"/>
        </w:rPr>
        <w:t>第十条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</w:rPr>
        <w:t> 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bidi="ar-SA"/>
        </w:rPr>
        <w:t>本细则由学生工作处负责解释，自发布之日起施行。</w:t>
      </w:r>
    </w:p>
    <w:p w14:paraId="0E483F41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方正楷体_GBK" w:cs="Times New Roman"/>
          <w:b w:val="0"/>
          <w:bCs/>
          <w:color w:val="auto"/>
          <w:sz w:val="32"/>
          <w:szCs w:val="32"/>
          <w:highlight w:val="none"/>
          <w:lang w:bidi="ar-SA"/>
        </w:rPr>
        <w:t>第十</w:t>
      </w:r>
      <w:r>
        <w:rPr>
          <w:rFonts w:hint="default" w:ascii="Times New Roman" w:hAnsi="Times New Roman" w:eastAsia="方正楷体_GBK" w:cs="Times New Roman"/>
          <w:b w:val="0"/>
          <w:bCs/>
          <w:color w:val="auto"/>
          <w:sz w:val="32"/>
          <w:szCs w:val="32"/>
          <w:highlight w:val="none"/>
          <w:lang w:val="en-US" w:eastAsia="zh-CN" w:bidi="ar-SA"/>
        </w:rPr>
        <w:t>一</w:t>
      </w:r>
      <w:r>
        <w:rPr>
          <w:rFonts w:hint="default" w:ascii="Times New Roman" w:hAnsi="Times New Roman" w:eastAsia="方正楷体_GBK" w:cs="Times New Roman"/>
          <w:b w:val="0"/>
          <w:bCs/>
          <w:color w:val="auto"/>
          <w:sz w:val="32"/>
          <w:szCs w:val="32"/>
          <w:highlight w:val="none"/>
          <w:lang w:bidi="ar-SA"/>
        </w:rPr>
        <w:t>条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auto"/>
          <w:spacing w:val="0"/>
          <w:sz w:val="32"/>
          <w:szCs w:val="32"/>
          <w:highlight w:val="none"/>
        </w:rPr>
        <w:t> 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bidi="ar-SA"/>
        </w:rPr>
        <w:t>未尽事宜参照《徐州工程学院学风建设先进集体和先进个人评选办法》执行。</w:t>
      </w:r>
    </w:p>
    <w:p w14:paraId="4B7A70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760" w:leftChars="1800" w:firstLine="320" w:firstLineChars="1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24"/>
          <w:highlight w:val="none"/>
          <w:lang w:val="en-US" w:eastAsia="zh-CN"/>
        </w:rPr>
      </w:pPr>
    </w:p>
    <w:p w14:paraId="6C61C8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760" w:leftChars="1800" w:firstLine="320" w:firstLineChars="1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24"/>
          <w:highlight w:val="none"/>
          <w:lang w:val="en-US" w:eastAsia="zh-CN"/>
        </w:rPr>
        <w:t>徐州工程学院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24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eastAsia="方正仿宋_GBK" w:cs="Times New Roman"/>
          <w:color w:val="auto"/>
          <w:sz w:val="32"/>
          <w:szCs w:val="24"/>
          <w:highlight w:val="none"/>
          <w:lang w:val="en-US" w:eastAsia="zh-CN"/>
        </w:rPr>
        <w:t>2025年10月</w:t>
      </w:r>
      <w:r>
        <w:rPr>
          <w:rFonts w:hint="eastAsia" w:eastAsia="方正仿宋_GBK" w:cs="Times New Roman"/>
          <w:color w:val="auto"/>
          <w:sz w:val="32"/>
          <w:szCs w:val="24"/>
          <w:highlight w:val="none"/>
          <w:lang w:val="en-US" w:eastAsia="zh-CN"/>
        </w:rPr>
        <w:t>30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24"/>
          <w:highlight w:val="none"/>
          <w:lang w:val="en-US" w:eastAsia="zh-CN"/>
        </w:rPr>
        <w:t>日</w:t>
      </w:r>
    </w:p>
    <w:bookmarkEnd w:id="0"/>
    <w:sectPr>
      <w:footerReference r:id="rId3" w:type="default"/>
      <w:pgSz w:w="11906" w:h="16838"/>
      <w:pgMar w:top="2098" w:right="1417" w:bottom="1814" w:left="1417" w:header="851" w:footer="992" w:gutter="0"/>
      <w:pgNumType w:fmt="decimal"/>
      <w:cols w:space="0" w:num="1"/>
      <w:rtlGutter w:val="0"/>
      <w:docGrid w:type="lines" w:linePitch="44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1" w:fontKey="{1EC3F297-489E-4A72-A9DA-84F93D83E0BD}"/>
  </w:font>
  <w:font w:name="方正黑体_GBK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2" w:fontKey="{4733E9DD-1761-47E8-8F00-05C313755178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3FA82ECC-35B5-4652-B175-85BEA2DB74FB}"/>
  </w:font>
  <w:font w:name="方正楷体_GBK">
    <w:panose1 w:val="02000000000000000000"/>
    <w:charset w:val="86"/>
    <w:family w:val="auto"/>
    <w:pitch w:val="default"/>
    <w:sig w:usb0="800002BF" w:usb1="38CF7CFA" w:usb2="00000016" w:usb3="00000000" w:csb0="00040000" w:csb1="00000000"/>
    <w:embedRegular r:id="rId4" w:fontKey="{E76C0ED6-051D-4C2E-A8FD-F62C60CD958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702728">
    <w:pPr>
      <w:pStyle w:val="4"/>
      <w:jc w:val="both"/>
      <w:rPr>
        <w:rFonts w:hint="default" w:ascii="Times New Roman" w:hAnsi="Times New Roman" w:cs="Times New Roman"/>
        <w:sz w:val="30"/>
        <w:szCs w:val="30"/>
      </w:rPr>
    </w:pPr>
    <w:r>
      <w:rPr>
        <w:sz w:val="3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411A885">
                          <w:pPr>
                            <w:pStyle w:val="4"/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sz w:val="30"/>
                              <w:szCs w:val="30"/>
                            </w:rPr>
                            <w:t xml:space="preserve">— </w:t>
                          </w:r>
                          <w:r>
                            <w:rPr>
                              <w:sz w:val="30"/>
                              <w:szCs w:val="30"/>
                            </w:rPr>
                            <w:fldChar w:fldCharType="begin"/>
                          </w:r>
                          <w:r>
                            <w:rPr>
                              <w:sz w:val="30"/>
                              <w:szCs w:val="30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30"/>
                              <w:szCs w:val="30"/>
                            </w:rPr>
                            <w:fldChar w:fldCharType="separate"/>
                          </w:r>
                          <w:r>
                            <w:rPr>
                              <w:sz w:val="30"/>
                              <w:szCs w:val="30"/>
                            </w:rPr>
                            <w:t>1</w:t>
                          </w:r>
                          <w:r>
                            <w:rPr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sz w:val="30"/>
                              <w:szCs w:val="30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411A885">
                    <w:pPr>
                      <w:pStyle w:val="4"/>
                      <w:rPr>
                        <w:sz w:val="30"/>
                        <w:szCs w:val="30"/>
                      </w:rPr>
                    </w:pPr>
                    <w:r>
                      <w:rPr>
                        <w:sz w:val="30"/>
                        <w:szCs w:val="30"/>
                      </w:rPr>
                      <w:t xml:space="preserve">— </w:t>
                    </w:r>
                    <w:r>
                      <w:rPr>
                        <w:sz w:val="30"/>
                        <w:szCs w:val="30"/>
                      </w:rPr>
                      <w:fldChar w:fldCharType="begin"/>
                    </w:r>
                    <w:r>
                      <w:rPr>
                        <w:sz w:val="30"/>
                        <w:szCs w:val="30"/>
                      </w:rPr>
                      <w:instrText xml:space="preserve"> PAGE  \* MERGEFORMAT </w:instrText>
                    </w:r>
                    <w:r>
                      <w:rPr>
                        <w:sz w:val="30"/>
                        <w:szCs w:val="30"/>
                      </w:rPr>
                      <w:fldChar w:fldCharType="separate"/>
                    </w:r>
                    <w:r>
                      <w:rPr>
                        <w:sz w:val="30"/>
                        <w:szCs w:val="30"/>
                      </w:rPr>
                      <w:t>1</w:t>
                    </w:r>
                    <w:r>
                      <w:rPr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sz w:val="30"/>
                        <w:szCs w:val="30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TrueTypeFonts/>
  <w:saveSubsetFonts/>
  <w:bordersDoNotSurroundHeader w:val="0"/>
  <w:bordersDoNotSurroundFooter w:val="0"/>
  <w:documentProtection w:enforcement="0"/>
  <w:defaultTabStop w:val="420"/>
  <w:drawingGridVerticalSpacing w:val="223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592FD7"/>
    <w:rsid w:val="079E5153"/>
    <w:rsid w:val="0ECE5884"/>
    <w:rsid w:val="10EA0134"/>
    <w:rsid w:val="126517F2"/>
    <w:rsid w:val="13022E71"/>
    <w:rsid w:val="1441006B"/>
    <w:rsid w:val="16587CF7"/>
    <w:rsid w:val="17876D25"/>
    <w:rsid w:val="19E85C22"/>
    <w:rsid w:val="1BD5616A"/>
    <w:rsid w:val="20522CD8"/>
    <w:rsid w:val="22A51637"/>
    <w:rsid w:val="2378469E"/>
    <w:rsid w:val="2A0D45DF"/>
    <w:rsid w:val="2A883D9A"/>
    <w:rsid w:val="2AF750DD"/>
    <w:rsid w:val="2D8B3CEE"/>
    <w:rsid w:val="2F013F2A"/>
    <w:rsid w:val="35404C99"/>
    <w:rsid w:val="39432F1B"/>
    <w:rsid w:val="39C2703A"/>
    <w:rsid w:val="3D5C61B8"/>
    <w:rsid w:val="42FB5880"/>
    <w:rsid w:val="4750669E"/>
    <w:rsid w:val="4AA14D30"/>
    <w:rsid w:val="4B694C10"/>
    <w:rsid w:val="4CED3AC0"/>
    <w:rsid w:val="4D113821"/>
    <w:rsid w:val="50B95D05"/>
    <w:rsid w:val="52CD77E8"/>
    <w:rsid w:val="54DA2BDE"/>
    <w:rsid w:val="563049D1"/>
    <w:rsid w:val="5A47702B"/>
    <w:rsid w:val="5C661ED1"/>
    <w:rsid w:val="60BE5951"/>
    <w:rsid w:val="611659B3"/>
    <w:rsid w:val="63963352"/>
    <w:rsid w:val="64967DC2"/>
    <w:rsid w:val="67F64411"/>
    <w:rsid w:val="75C345C7"/>
    <w:rsid w:val="75CF38B6"/>
    <w:rsid w:val="767713F3"/>
    <w:rsid w:val="76C46524"/>
    <w:rsid w:val="79517126"/>
    <w:rsid w:val="7AA44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1845</Words>
  <Characters>1926</Characters>
  <Lines>0</Lines>
  <Paragraphs>0</Paragraphs>
  <TotalTime>11</TotalTime>
  <ScaleCrop>false</ScaleCrop>
  <LinksUpToDate>false</LinksUpToDate>
  <CharactersWithSpaces>1966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2024-06-10T09:19:00Z</dcterms:created>
  <dc:creator>Administrator</dc:creator>
  <cp:lastModifiedBy>丶尛名◆小可</cp:lastModifiedBy>
  <cp:lastPrinted>2025-10-28T02:04:00Z</cp:lastPrinted>
  <dcterms:modified xsi:type="dcterms:W3CDTF">2025-10-30T02:21:54Z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FBD1C50053BF4AE387E4FE4C94B388E5_13</vt:lpwstr>
  </property>
  <property fmtid="{D5CDD505-2E9C-101B-9397-08002B2CF9AE}" pid="4" name="KSOTemplateDocerSaveRecord">
    <vt:lpwstr>eyJoZGlkIjoiYTM1ZWI3MjM3MWQ4YWQ4ZjAyMTczNzM0YzFkOWEzYzIiLCJ1c2VySWQiOiIzMTkzNDUwMyJ9</vt:lpwstr>
  </property>
</Properties>
</file>