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E5A" w:rsidRDefault="008E21B1" w:rsidP="00375A97">
      <w:pPr>
        <w:jc w:val="center"/>
        <w:rPr>
          <w:rFonts w:ascii="仿宋_GB2312" w:eastAsia="仿宋_GB2312" w:hAnsi="宋体"/>
          <w:sz w:val="32"/>
          <w:szCs w:val="32"/>
        </w:rPr>
      </w:pPr>
      <w:r w:rsidRPr="008E21B1">
        <w:rPr>
          <w:rFonts w:eastAsia="华文中宋"/>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pt;margin-top:0;width:416.7pt;height:59.55pt;z-index:-251659264" wrapcoords="350 0 155 4375 0 7109 0 7929 233 8749 -78 13124 233 17499 233 21053 311 21327 1049 21327 20823 21327 20940 21327 21056 19139 21017 13124 21600 12851 21600 10937 21017 8749 21522 7109 21522 4648 21017 4375 21017 1094 20862 0 350 0" fillcolor="#c00" strokecolor="#c00">
            <v:shadow color="#868686"/>
            <v:textpath style="font-family:&quot;宋体&quot;;font-weight:bold;v-text-spacing:78650f;v-text-kern:t" trim="t" fitpath="t" string="徐州工程学院文件"/>
            <w10:wrap type="through"/>
          </v:shape>
        </w:pict>
      </w:r>
    </w:p>
    <w:p w:rsidR="00B650A3" w:rsidRPr="00B650A3" w:rsidRDefault="00375A97" w:rsidP="00260AAB">
      <w:pPr>
        <w:spacing w:line="900" w:lineRule="exact"/>
        <w:jc w:val="center"/>
        <w:rPr>
          <w:rFonts w:ascii="仿宋" w:eastAsia="仿宋" w:hAnsi="仿宋"/>
          <w:sz w:val="32"/>
          <w:szCs w:val="32"/>
        </w:rPr>
      </w:pPr>
      <w:bookmarkStart w:id="0" w:name="doc_mark"/>
      <w:r>
        <w:rPr>
          <w:rFonts w:ascii="仿宋" w:eastAsia="仿宋" w:hAnsi="仿宋" w:hint="eastAsia"/>
          <w:sz w:val="32"/>
          <w:szCs w:val="32"/>
        </w:rPr>
        <w:t>徐工院学发〔</w:t>
      </w:r>
      <w:r>
        <w:rPr>
          <w:rFonts w:ascii="仿宋" w:eastAsia="仿宋" w:hAnsi="仿宋"/>
          <w:sz w:val="32"/>
          <w:szCs w:val="32"/>
        </w:rPr>
        <w:t>2021〕45号</w:t>
      </w:r>
      <w:bookmarkEnd w:id="0"/>
    </w:p>
    <w:p w:rsidR="00375A97" w:rsidRDefault="008E21B1" w:rsidP="00375A97">
      <w:pPr>
        <w:rPr>
          <w:rFonts w:eastAsia="华文中宋"/>
          <w:sz w:val="32"/>
          <w:szCs w:val="32"/>
        </w:rPr>
      </w:pPr>
      <w:r w:rsidRPr="008E21B1">
        <w:rPr>
          <w:rFonts w:ascii="仿宋_GB2312" w:eastAsia="仿宋_GB2312"/>
          <w:noProof/>
          <w:sz w:val="32"/>
          <w:szCs w:val="32"/>
        </w:rPr>
        <w:pict>
          <v:line id="_x0000_s1037" style="position:absolute;left:0;text-align:left;z-index:251658240" from="-9pt,3.45pt" to="441.7pt,3.45pt" strokecolor="#c00" strokeweight="1.75pt"/>
        </w:pict>
      </w:r>
      <w:bookmarkStart w:id="1" w:name="Content"/>
      <w:bookmarkStart w:id="2" w:name="_GoBack"/>
      <w:bookmarkStart w:id="3" w:name="_Toc525888259"/>
      <w:bookmarkStart w:id="4" w:name="_Toc17059"/>
      <w:bookmarkEnd w:id="1"/>
      <w:bookmarkEnd w:id="2"/>
    </w:p>
    <w:p w:rsidR="00375A97" w:rsidRPr="00375A97" w:rsidRDefault="00375A97" w:rsidP="00375A97">
      <w:pPr>
        <w:jc w:val="center"/>
        <w:rPr>
          <w:rFonts w:eastAsia="华文中宋"/>
          <w:sz w:val="32"/>
          <w:szCs w:val="32"/>
        </w:rPr>
      </w:pPr>
      <w:r w:rsidRPr="00375A97">
        <w:rPr>
          <w:rFonts w:asciiTheme="majorEastAsia" w:eastAsiaTheme="majorEastAsia" w:hAnsiTheme="majorEastAsia"/>
          <w:b/>
          <w:bCs/>
          <w:kern w:val="0"/>
          <w:sz w:val="44"/>
          <w:szCs w:val="44"/>
        </w:rPr>
        <w:t>徐州工程学院大学生综合素质测评</w:t>
      </w:r>
      <w:bookmarkEnd w:id="3"/>
      <w:bookmarkEnd w:id="4"/>
      <w:r w:rsidRPr="00375A97">
        <w:rPr>
          <w:rFonts w:asciiTheme="majorEastAsia" w:eastAsiaTheme="majorEastAsia" w:hAnsiTheme="majorEastAsia"/>
          <w:b/>
          <w:bCs/>
          <w:kern w:val="0"/>
          <w:sz w:val="44"/>
          <w:szCs w:val="44"/>
        </w:rPr>
        <w:t>办法</w:t>
      </w:r>
    </w:p>
    <w:p w:rsidR="00375A97" w:rsidRPr="00375A97" w:rsidRDefault="00375A97" w:rsidP="00230BF1">
      <w:pPr>
        <w:widowControl/>
        <w:spacing w:afterLines="100" w:line="640" w:lineRule="exact"/>
        <w:jc w:val="center"/>
        <w:outlineLvl w:val="0"/>
        <w:rPr>
          <w:rFonts w:asciiTheme="majorEastAsia" w:eastAsiaTheme="majorEastAsia" w:hAnsiTheme="majorEastAsia"/>
          <w:b/>
          <w:bCs/>
          <w:kern w:val="0"/>
          <w:sz w:val="44"/>
          <w:szCs w:val="44"/>
        </w:rPr>
      </w:pPr>
      <w:r w:rsidRPr="00375A97">
        <w:rPr>
          <w:rFonts w:asciiTheme="majorEastAsia" w:eastAsiaTheme="majorEastAsia" w:hAnsiTheme="majorEastAsia"/>
          <w:b/>
          <w:bCs/>
          <w:kern w:val="0"/>
          <w:sz w:val="44"/>
          <w:szCs w:val="44"/>
        </w:rPr>
        <w:t>（修订）</w:t>
      </w:r>
    </w:p>
    <w:p w:rsidR="00375A97" w:rsidRPr="00375A97" w:rsidRDefault="00375A97" w:rsidP="00375A97">
      <w:pPr>
        <w:widowControl/>
        <w:shd w:val="clear" w:color="auto" w:fill="FFFFFF"/>
        <w:spacing w:line="600" w:lineRule="exact"/>
        <w:jc w:val="center"/>
        <w:rPr>
          <w:rFonts w:ascii="仿宋" w:eastAsia="仿宋" w:hAnsi="仿宋"/>
          <w:bCs/>
          <w:kern w:val="0"/>
          <w:sz w:val="32"/>
          <w:szCs w:val="32"/>
        </w:rPr>
      </w:pPr>
      <w:r w:rsidRPr="00375A97">
        <w:rPr>
          <w:rFonts w:ascii="仿宋" w:eastAsia="仿宋" w:hAnsi="仿宋"/>
          <w:bCs/>
          <w:kern w:val="0"/>
          <w:sz w:val="32"/>
          <w:szCs w:val="32"/>
        </w:rPr>
        <w:t>第一章 总则</w:t>
      </w:r>
    </w:p>
    <w:p w:rsidR="00375A97" w:rsidRPr="00375A97" w:rsidRDefault="00375A97" w:rsidP="00375A97">
      <w:pPr>
        <w:spacing w:line="600" w:lineRule="exact"/>
        <w:ind w:firstLineChars="200" w:firstLine="643"/>
        <w:rPr>
          <w:rFonts w:ascii="仿宋" w:eastAsia="仿宋" w:hAnsi="仿宋"/>
          <w:sz w:val="32"/>
          <w:szCs w:val="32"/>
        </w:rPr>
      </w:pPr>
      <w:r w:rsidRPr="00375A97">
        <w:rPr>
          <w:rFonts w:ascii="仿宋" w:eastAsia="仿宋" w:hAnsi="仿宋"/>
          <w:b/>
          <w:sz w:val="32"/>
          <w:szCs w:val="32"/>
        </w:rPr>
        <w:t xml:space="preserve">第一条 </w:t>
      </w:r>
      <w:r w:rsidRPr="00375A97">
        <w:rPr>
          <w:rFonts w:ascii="仿宋" w:eastAsia="仿宋" w:hAnsi="仿宋"/>
          <w:sz w:val="32"/>
          <w:szCs w:val="32"/>
        </w:rPr>
        <w:t>为了全面贯彻党的教育方针, 落实立德树人根本任务，培养德智体美劳全面发展的社会主义建设者和接班人，根据《普通高等学校学生管理规定》和《徐州工程学院章程》，结合实际，特制定本办法。</w:t>
      </w:r>
    </w:p>
    <w:p w:rsidR="00375A97" w:rsidRPr="00375A97" w:rsidRDefault="00375A97" w:rsidP="00375A97">
      <w:pPr>
        <w:spacing w:line="600" w:lineRule="exact"/>
        <w:ind w:firstLineChars="200" w:firstLine="643"/>
        <w:rPr>
          <w:rFonts w:ascii="仿宋" w:eastAsia="仿宋" w:hAnsi="仿宋"/>
          <w:sz w:val="32"/>
          <w:szCs w:val="32"/>
        </w:rPr>
      </w:pPr>
      <w:r w:rsidRPr="00375A97">
        <w:rPr>
          <w:rFonts w:ascii="仿宋" w:eastAsia="仿宋" w:hAnsi="仿宋"/>
          <w:b/>
          <w:sz w:val="32"/>
          <w:szCs w:val="32"/>
        </w:rPr>
        <w:t xml:space="preserve">第二条 </w:t>
      </w:r>
      <w:r w:rsidRPr="00375A97">
        <w:rPr>
          <w:rFonts w:ascii="仿宋" w:eastAsia="仿宋" w:hAnsi="仿宋"/>
          <w:sz w:val="32"/>
          <w:szCs w:val="32"/>
        </w:rPr>
        <w:t>学生综合素质测评是人才培养的重要环节，旨在通过树立目标、明确导向，推动学生定期总结反思阶段性成长历程，促进学生全面发展和健康成长成才。</w:t>
      </w:r>
    </w:p>
    <w:p w:rsidR="00375A97" w:rsidRDefault="00375A97" w:rsidP="00375A97">
      <w:pPr>
        <w:spacing w:line="600" w:lineRule="exact"/>
        <w:ind w:firstLineChars="200" w:firstLine="643"/>
        <w:rPr>
          <w:rFonts w:ascii="仿宋" w:eastAsia="仿宋" w:hAnsi="仿宋"/>
          <w:sz w:val="32"/>
          <w:szCs w:val="32"/>
        </w:rPr>
        <w:sectPr w:rsidR="00375A97" w:rsidSect="00375A97">
          <w:headerReference w:type="default" r:id="rId7"/>
          <w:pgSz w:w="11906" w:h="16838" w:code="9"/>
          <w:pgMar w:top="4082" w:right="1588" w:bottom="1701" w:left="1588" w:header="851" w:footer="992" w:gutter="0"/>
          <w:cols w:space="425"/>
          <w:docGrid w:type="linesAndChars" w:linePitch="312"/>
        </w:sectPr>
      </w:pPr>
      <w:r w:rsidRPr="00375A97">
        <w:rPr>
          <w:rFonts w:ascii="仿宋" w:eastAsia="仿宋" w:hAnsi="仿宋"/>
          <w:b/>
          <w:sz w:val="32"/>
          <w:szCs w:val="32"/>
        </w:rPr>
        <w:t xml:space="preserve">第三条 </w:t>
      </w:r>
      <w:r w:rsidRPr="00375A97">
        <w:rPr>
          <w:rFonts w:ascii="仿宋" w:eastAsia="仿宋" w:hAnsi="仿宋"/>
          <w:sz w:val="32"/>
          <w:szCs w:val="32"/>
        </w:rPr>
        <w:t>学生综合素质测评坚持德育为先、学业为主、五育并举、全面发展和公开、公平、公正的原则，采取定量测评</w:t>
      </w:r>
    </w:p>
    <w:p w:rsidR="00375A97" w:rsidRPr="00375A97" w:rsidRDefault="00375A97" w:rsidP="00375A97">
      <w:pPr>
        <w:spacing w:line="600" w:lineRule="exact"/>
        <w:rPr>
          <w:rFonts w:ascii="仿宋" w:eastAsia="仿宋" w:hAnsi="仿宋"/>
          <w:sz w:val="32"/>
          <w:szCs w:val="32"/>
        </w:rPr>
      </w:pPr>
      <w:r w:rsidRPr="00375A97">
        <w:rPr>
          <w:rFonts w:ascii="仿宋" w:eastAsia="仿宋" w:hAnsi="仿宋"/>
          <w:sz w:val="32"/>
          <w:szCs w:val="32"/>
        </w:rPr>
        <w:lastRenderedPageBreak/>
        <w:t>与定性评价、过程测评与结果评价、纪实测评与民主评议相结合的方法。</w:t>
      </w:r>
    </w:p>
    <w:p w:rsidR="00375A97" w:rsidRPr="00375A97" w:rsidRDefault="00375A97" w:rsidP="00375A97">
      <w:pPr>
        <w:spacing w:line="600" w:lineRule="exact"/>
        <w:ind w:firstLineChars="200" w:firstLine="643"/>
        <w:rPr>
          <w:rFonts w:ascii="仿宋" w:eastAsia="仿宋" w:hAnsi="仿宋"/>
          <w:sz w:val="32"/>
          <w:szCs w:val="32"/>
        </w:rPr>
      </w:pPr>
      <w:r w:rsidRPr="00375A97">
        <w:rPr>
          <w:rFonts w:ascii="仿宋" w:eastAsia="仿宋" w:hAnsi="仿宋"/>
          <w:b/>
          <w:sz w:val="32"/>
          <w:szCs w:val="32"/>
        </w:rPr>
        <w:t xml:space="preserve">第四条 </w:t>
      </w:r>
      <w:r w:rsidRPr="00375A97">
        <w:rPr>
          <w:rFonts w:ascii="仿宋" w:eastAsia="仿宋" w:hAnsi="仿宋"/>
          <w:sz w:val="32"/>
          <w:szCs w:val="32"/>
        </w:rPr>
        <w:t>学生综合素质测评包含基本素质测评和发展素质测评两个方面。基本素质是指学生在学校教育、教学过程中形成的德智体美劳等方面的素质。发展素质是指学生在学习、工作和实践中所表现出的创新素养以及运用所掌握的知识分析和解决实际问题的能力。</w:t>
      </w:r>
    </w:p>
    <w:p w:rsidR="00375A97" w:rsidRPr="00375A97" w:rsidRDefault="00375A97" w:rsidP="00375A97">
      <w:pPr>
        <w:spacing w:line="600" w:lineRule="exact"/>
        <w:ind w:firstLineChars="200" w:firstLine="643"/>
        <w:rPr>
          <w:rFonts w:ascii="仿宋" w:eastAsia="仿宋" w:hAnsi="仿宋"/>
          <w:sz w:val="32"/>
          <w:szCs w:val="32"/>
        </w:rPr>
      </w:pPr>
      <w:r w:rsidRPr="00375A97">
        <w:rPr>
          <w:rFonts w:ascii="仿宋" w:eastAsia="仿宋" w:hAnsi="仿宋"/>
          <w:b/>
          <w:sz w:val="32"/>
          <w:szCs w:val="32"/>
        </w:rPr>
        <w:t xml:space="preserve">第五条 </w:t>
      </w:r>
      <w:r w:rsidRPr="00375A97">
        <w:rPr>
          <w:rFonts w:ascii="仿宋" w:eastAsia="仿宋" w:hAnsi="仿宋"/>
          <w:sz w:val="32"/>
          <w:szCs w:val="32"/>
        </w:rPr>
        <w:t>本办法适用于我校全日制在校生。中途因各种原因休学的学生不参加当年度的综合素质测评。</w:t>
      </w:r>
    </w:p>
    <w:p w:rsidR="00375A97" w:rsidRPr="00375A97" w:rsidRDefault="00375A97" w:rsidP="00375A97">
      <w:pPr>
        <w:widowControl/>
        <w:shd w:val="clear" w:color="auto" w:fill="FFFFFF"/>
        <w:spacing w:line="600" w:lineRule="exact"/>
        <w:jc w:val="center"/>
        <w:rPr>
          <w:rFonts w:ascii="仿宋" w:eastAsia="仿宋" w:hAnsi="仿宋"/>
          <w:bCs/>
          <w:kern w:val="0"/>
          <w:sz w:val="32"/>
          <w:szCs w:val="32"/>
        </w:rPr>
      </w:pPr>
      <w:r w:rsidRPr="00375A97">
        <w:rPr>
          <w:rFonts w:ascii="仿宋" w:eastAsia="仿宋" w:hAnsi="仿宋"/>
          <w:bCs/>
          <w:kern w:val="0"/>
          <w:sz w:val="32"/>
          <w:szCs w:val="32"/>
        </w:rPr>
        <w:t>第二章 基本素质测评</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基本素质测评包括品德测评、课程考核成绩测评、身心测评三项内容。具体如下：</w:t>
      </w:r>
    </w:p>
    <w:p w:rsidR="00375A97" w:rsidRPr="00375A97" w:rsidRDefault="00375A97" w:rsidP="00375A97">
      <w:pPr>
        <w:spacing w:line="600" w:lineRule="exact"/>
        <w:jc w:val="center"/>
        <w:rPr>
          <w:rFonts w:ascii="仿宋" w:eastAsia="仿宋" w:hAnsi="仿宋"/>
          <w:b/>
          <w:bCs/>
          <w:sz w:val="32"/>
          <w:szCs w:val="32"/>
        </w:rPr>
      </w:pPr>
      <w:r w:rsidRPr="00375A97">
        <w:rPr>
          <w:rFonts w:ascii="仿宋" w:eastAsia="仿宋" w:hAnsi="仿宋"/>
          <w:b/>
          <w:bCs/>
          <w:sz w:val="32"/>
          <w:szCs w:val="32"/>
        </w:rPr>
        <w:t>一、品德测评（总分100分）</w:t>
      </w:r>
    </w:p>
    <w:p w:rsidR="00375A97" w:rsidRPr="00375A97" w:rsidRDefault="00375A97" w:rsidP="00375A97">
      <w:pPr>
        <w:spacing w:line="600" w:lineRule="exact"/>
        <w:ind w:firstLineChars="196" w:firstLine="630"/>
        <w:rPr>
          <w:rFonts w:ascii="仿宋" w:eastAsia="仿宋" w:hAnsi="仿宋"/>
          <w:sz w:val="32"/>
          <w:szCs w:val="32"/>
        </w:rPr>
      </w:pPr>
      <w:r w:rsidRPr="00375A97">
        <w:rPr>
          <w:rFonts w:ascii="仿宋" w:eastAsia="仿宋" w:hAnsi="仿宋"/>
          <w:b/>
          <w:sz w:val="32"/>
          <w:szCs w:val="32"/>
        </w:rPr>
        <w:t xml:space="preserve">第六条 </w:t>
      </w:r>
      <w:r w:rsidRPr="00375A97">
        <w:rPr>
          <w:rFonts w:ascii="仿宋" w:eastAsia="仿宋" w:hAnsi="仿宋"/>
          <w:sz w:val="32"/>
          <w:szCs w:val="32"/>
        </w:rPr>
        <w:t>品德测评主要包括思想政治表现、学习态度、遵纪守法、文明素养等四个方面。</w:t>
      </w:r>
    </w:p>
    <w:p w:rsidR="00375A97" w:rsidRPr="00375A97" w:rsidRDefault="00375A97" w:rsidP="00375A97">
      <w:pPr>
        <w:spacing w:line="600" w:lineRule="exact"/>
        <w:ind w:firstLineChars="200" w:firstLine="643"/>
        <w:rPr>
          <w:rFonts w:ascii="仿宋" w:eastAsia="仿宋" w:hAnsi="仿宋"/>
          <w:b/>
          <w:sz w:val="32"/>
          <w:szCs w:val="32"/>
        </w:rPr>
      </w:pPr>
      <w:r w:rsidRPr="00375A97">
        <w:rPr>
          <w:rFonts w:ascii="仿宋" w:eastAsia="仿宋" w:hAnsi="仿宋"/>
          <w:b/>
          <w:sz w:val="32"/>
          <w:szCs w:val="32"/>
        </w:rPr>
        <w:t>（一）思想政治表现（总分20分）</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1.拥护中国共产党的领导，牢固树立“四个意识”、坚定“四个自信”、做到“两个维护”，以实际行动做到听党话，跟党走；深入学习马克思列宁主义、毛泽东思想、邓小平理论、“三个代表”重要思想、科学发展观和习近平新时代中国特色社会主义思想，积极参加校院和班团组织的政治理论学习和爱国主义教育活动。</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lastRenderedPageBreak/>
        <w:t>2.自觉践行社会主义核心价值观，遵守社会公德、职业道德和家庭美德，恪守学术道德，自觉加强个人品德和网络道德修养</w:t>
      </w:r>
      <w:r w:rsidRPr="00375A97">
        <w:rPr>
          <w:rFonts w:ascii="仿宋" w:eastAsia="仿宋" w:hAnsi="仿宋" w:hint="eastAsia"/>
          <w:sz w:val="32"/>
          <w:szCs w:val="32"/>
        </w:rPr>
        <w:t>；</w:t>
      </w:r>
      <w:r w:rsidRPr="00375A97">
        <w:rPr>
          <w:rFonts w:ascii="仿宋" w:eastAsia="仿宋" w:hAnsi="仿宋"/>
          <w:sz w:val="32"/>
          <w:szCs w:val="32"/>
        </w:rPr>
        <w:t>诚实守信、谦虚谨慎，在公共场所举止文雅，文明礼貌，敢于同不良行为做斗争</w:t>
      </w:r>
      <w:r w:rsidRPr="00375A97">
        <w:rPr>
          <w:rFonts w:ascii="仿宋" w:eastAsia="仿宋" w:hAnsi="仿宋" w:hint="eastAsia"/>
          <w:sz w:val="32"/>
          <w:szCs w:val="32"/>
        </w:rPr>
        <w:t>；</w:t>
      </w:r>
      <w:r w:rsidRPr="00375A97">
        <w:rPr>
          <w:rFonts w:ascii="仿宋" w:eastAsia="仿宋" w:hAnsi="仿宋"/>
          <w:sz w:val="32"/>
          <w:szCs w:val="32"/>
        </w:rPr>
        <w:t>尊敬师长，团结同学，具有良好的道德品质和行为习惯。</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3.正确处理国家、集体和个人三者之间的利益关系，团结友善，主动参加社区服务、专业服务、慈善活动等，勇担社会责任，具有团队合作精神；积极参加集体活动，珍惜集体荣誉，顾全大局，能妥善处理宿舍关系和同学关系。</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4.各学院可根据本院的具体情况，分配各项分值，并制定具体的加减分细则。</w:t>
      </w:r>
    </w:p>
    <w:p w:rsidR="00375A97" w:rsidRPr="00375A97" w:rsidRDefault="00375A97" w:rsidP="00375A97">
      <w:pPr>
        <w:spacing w:line="600" w:lineRule="exact"/>
        <w:ind w:firstLineChars="200" w:firstLine="643"/>
        <w:rPr>
          <w:rFonts w:ascii="仿宋" w:eastAsia="仿宋" w:hAnsi="仿宋"/>
          <w:b/>
          <w:sz w:val="32"/>
          <w:szCs w:val="32"/>
        </w:rPr>
      </w:pPr>
      <w:r w:rsidRPr="00375A97">
        <w:rPr>
          <w:rFonts w:ascii="仿宋" w:eastAsia="仿宋" w:hAnsi="仿宋"/>
          <w:b/>
          <w:sz w:val="32"/>
          <w:szCs w:val="32"/>
        </w:rPr>
        <w:t>（二）学习态度（总分30分）</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1.刻苦学习，勇于探索，积极实践，努力掌握现代科学文化知识和专业技能。</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2.认真做好大学生学业规划，并能按照规划内容不断进步。</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3.学习态度端正，学习目标明确，求真务实，治学严谨。</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4.上课专心听讲，认真完成作业，不违反课堂纪律。</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5.科学素养和人文素养协调发展，努力拓展知识视野，构建合理知识结构，热爱所学专业，树立高尚的职业理想。</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6.各学院可根据本院的具体情况，分配各项分值，并制定具体的加减分细则。</w:t>
      </w:r>
    </w:p>
    <w:p w:rsidR="00375A97" w:rsidRPr="00375A97" w:rsidRDefault="00375A97" w:rsidP="00375A97">
      <w:pPr>
        <w:spacing w:line="600" w:lineRule="exact"/>
        <w:ind w:firstLineChars="200" w:firstLine="643"/>
        <w:rPr>
          <w:rFonts w:ascii="仿宋" w:eastAsia="仿宋" w:hAnsi="仿宋"/>
          <w:b/>
          <w:sz w:val="32"/>
          <w:szCs w:val="32"/>
        </w:rPr>
      </w:pPr>
      <w:r w:rsidRPr="00375A97">
        <w:rPr>
          <w:rFonts w:ascii="仿宋" w:eastAsia="仿宋" w:hAnsi="仿宋"/>
          <w:b/>
          <w:sz w:val="32"/>
          <w:szCs w:val="32"/>
        </w:rPr>
        <w:t>（三）遵纪守法（总分30分）</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1.遵守宪法、法律、法规，遵守公民道德规范</w:t>
      </w:r>
      <w:r w:rsidRPr="00375A97">
        <w:rPr>
          <w:rFonts w:ascii="仿宋" w:eastAsia="仿宋" w:hAnsi="仿宋"/>
          <w:sz w:val="32"/>
          <w:szCs w:val="32"/>
          <w:shd w:val="clear" w:color="auto" w:fill="FFFFFF"/>
        </w:rPr>
        <w:t>，</w:t>
      </w:r>
      <w:r w:rsidRPr="00375A97">
        <w:rPr>
          <w:rFonts w:ascii="仿宋" w:eastAsia="仿宋" w:hAnsi="仿宋"/>
          <w:sz w:val="32"/>
          <w:szCs w:val="32"/>
        </w:rPr>
        <w:t>树立社会主义民主法制观念，培养与现代社会生活相适应的法律意识。</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2.遵守学校章程及各项规章制度。</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3.强化自律意识，维护法律尊严和校纪校规的严肃性，自觉抵制违纪违法现象，无违法违纪行为。</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4.考核年度内，受到警告处分者，遵纪守法成绩扣5分，受到严重警告处分者，遵纪守法成绩扣10分，受到记过处分者，遵纪守法成绩扣15分，受到留校察看处分者，遵纪守法成绩扣20分，受到开除学籍处分者，遵纪守法成绩扣30分。多次违纪的，可累计扣分，扣完为止。</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5.各学院可根据本院的具体情况，分配各项分值，并制定具体的加减分细则。</w:t>
      </w:r>
    </w:p>
    <w:p w:rsidR="00375A97" w:rsidRPr="00375A97" w:rsidRDefault="00375A97" w:rsidP="00375A97">
      <w:pPr>
        <w:spacing w:line="600" w:lineRule="exact"/>
        <w:ind w:firstLineChars="200" w:firstLine="643"/>
        <w:rPr>
          <w:rFonts w:ascii="仿宋" w:eastAsia="仿宋" w:hAnsi="仿宋"/>
          <w:b/>
          <w:sz w:val="32"/>
          <w:szCs w:val="32"/>
        </w:rPr>
      </w:pPr>
      <w:r w:rsidRPr="00375A97">
        <w:rPr>
          <w:rFonts w:ascii="仿宋" w:eastAsia="仿宋" w:hAnsi="仿宋"/>
          <w:b/>
          <w:sz w:val="32"/>
          <w:szCs w:val="32"/>
        </w:rPr>
        <w:t>（四）文明素养（总分20分）</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1.遵守公民道德规范，具有良好的道德品质和行为习惯。无酗酒、打架斗殴等违法行为；不参与非法传销和进行邪教、封建迷信活动；不从事或者参与有损大学生形象、有悖社会公序良俗的活动。</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2.具备健康高雅的审美观，能感受并欣赏生活、自然、艺术和科学中的美；参加学校公共艺术课程学习，积极参与校、院及各类艺术实践活动；尊重中华民族优秀文明成果，弘扬中华优秀传统文化、革命文化和社会主义先进文化，树立正确的历史观、民族观、国家观、文化观，具有崇高的审美追求和高尚的人格修养。</w:t>
      </w:r>
    </w:p>
    <w:p w:rsidR="00375A97" w:rsidRPr="00375A97" w:rsidRDefault="00375A97" w:rsidP="00375A97">
      <w:pPr>
        <w:spacing w:line="600" w:lineRule="exact"/>
        <w:ind w:firstLineChars="200" w:firstLine="640"/>
        <w:rPr>
          <w:rFonts w:ascii="仿宋" w:eastAsia="仿宋" w:hAnsi="仿宋"/>
          <w:sz w:val="32"/>
          <w:szCs w:val="32"/>
          <w:u w:val="single"/>
        </w:rPr>
      </w:pPr>
      <w:r w:rsidRPr="00375A97">
        <w:rPr>
          <w:rFonts w:ascii="仿宋" w:eastAsia="仿宋" w:hAnsi="仿宋"/>
          <w:sz w:val="32"/>
          <w:szCs w:val="32"/>
        </w:rPr>
        <w:t>3.具有正确的劳动价值观</w:t>
      </w:r>
      <w:r w:rsidRPr="00375A97">
        <w:rPr>
          <w:rFonts w:ascii="仿宋" w:eastAsia="仿宋" w:hAnsi="仿宋" w:hint="eastAsia"/>
          <w:sz w:val="32"/>
          <w:szCs w:val="32"/>
        </w:rPr>
        <w:t>、</w:t>
      </w:r>
      <w:r w:rsidRPr="00375A97">
        <w:rPr>
          <w:rFonts w:ascii="仿宋" w:eastAsia="仿宋" w:hAnsi="仿宋"/>
          <w:sz w:val="32"/>
          <w:szCs w:val="32"/>
        </w:rPr>
        <w:t>良好的劳动品质</w:t>
      </w:r>
      <w:r w:rsidRPr="00375A97">
        <w:rPr>
          <w:rFonts w:ascii="仿宋" w:eastAsia="仿宋" w:hAnsi="仿宋" w:hint="eastAsia"/>
          <w:sz w:val="32"/>
          <w:szCs w:val="32"/>
        </w:rPr>
        <w:t>和</w:t>
      </w:r>
      <w:r w:rsidRPr="00375A97">
        <w:rPr>
          <w:rFonts w:ascii="仿宋" w:eastAsia="仿宋" w:hAnsi="仿宋"/>
          <w:sz w:val="32"/>
          <w:szCs w:val="32"/>
        </w:rPr>
        <w:t>勤俭、奋斗、创新、奉献的劳动精神；以劳动为荣，热爱劳动，尊重劳动，形成良好的劳动习惯；认真完成教学计划规定的劳动学分，主动参加日常生活劳动、生产劳动和服务性劳动，接受锻炼，磨练意志。</w:t>
      </w:r>
    </w:p>
    <w:p w:rsidR="00375A97" w:rsidRPr="00375A97" w:rsidRDefault="00375A97" w:rsidP="00375A97">
      <w:pPr>
        <w:spacing w:line="600" w:lineRule="exact"/>
        <w:ind w:firstLineChars="196" w:firstLine="630"/>
        <w:rPr>
          <w:rFonts w:ascii="仿宋" w:eastAsia="仿宋" w:hAnsi="仿宋"/>
          <w:sz w:val="32"/>
          <w:szCs w:val="32"/>
        </w:rPr>
      </w:pPr>
      <w:r w:rsidRPr="00375A97">
        <w:rPr>
          <w:rFonts w:ascii="仿宋" w:eastAsia="仿宋" w:hAnsi="仿宋"/>
          <w:b/>
          <w:sz w:val="32"/>
          <w:szCs w:val="32"/>
        </w:rPr>
        <w:t xml:space="preserve">第七条 </w:t>
      </w:r>
      <w:r w:rsidRPr="00375A97">
        <w:rPr>
          <w:rFonts w:ascii="仿宋" w:eastAsia="仿宋" w:hAnsi="仿宋"/>
          <w:sz w:val="32"/>
          <w:szCs w:val="32"/>
        </w:rPr>
        <w:t>品德测评采取班级同学民主互评（占70%）和辅导员测评（占30%）的方式进行。班级同学民主互评根据上述要求逐人分项进行（本人参加本人测评）。辅导员对班级中的每位同学进行测评。品德测评四个方面分别按优秀（90分及以上）、良好（80分及以上）、合格（60分及以上）和不合格（59分及以下）四个等级进行测评。班级同学互评统计时先去掉一个最高分和一个最低分，四项指标得分之和的平均值即为同学互评的得分。</w:t>
      </w:r>
    </w:p>
    <w:p w:rsidR="00375A97" w:rsidRPr="00375A97" w:rsidRDefault="00375A97" w:rsidP="00375A97">
      <w:pPr>
        <w:tabs>
          <w:tab w:val="left" w:pos="900"/>
        </w:tabs>
        <w:spacing w:line="600" w:lineRule="exact"/>
        <w:ind w:firstLineChars="200" w:firstLine="640"/>
        <w:rPr>
          <w:rFonts w:ascii="仿宋" w:eastAsia="仿宋" w:hAnsi="仿宋"/>
          <w:sz w:val="32"/>
          <w:szCs w:val="32"/>
        </w:rPr>
      </w:pPr>
      <w:r w:rsidRPr="00375A97">
        <w:rPr>
          <w:rFonts w:ascii="仿宋" w:eastAsia="仿宋" w:hAnsi="仿宋"/>
          <w:sz w:val="32"/>
          <w:szCs w:val="32"/>
        </w:rPr>
        <w:t>品德测评总评成绩（G1）计算公式为：</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G1 = 班级同学互评平均值×0.7+辅导员测评×0.3</w:t>
      </w:r>
    </w:p>
    <w:p w:rsidR="00375A97" w:rsidRPr="00375A97" w:rsidRDefault="00375A97" w:rsidP="00375A97">
      <w:pPr>
        <w:tabs>
          <w:tab w:val="left" w:pos="855"/>
        </w:tabs>
        <w:spacing w:line="600" w:lineRule="exact"/>
        <w:ind w:firstLineChars="200" w:firstLine="643"/>
        <w:rPr>
          <w:rFonts w:ascii="仿宋" w:eastAsia="仿宋" w:hAnsi="仿宋"/>
          <w:sz w:val="32"/>
          <w:szCs w:val="32"/>
        </w:rPr>
      </w:pPr>
      <w:r w:rsidRPr="00375A97">
        <w:rPr>
          <w:rFonts w:ascii="仿宋" w:eastAsia="仿宋" w:hAnsi="仿宋"/>
          <w:b/>
          <w:sz w:val="32"/>
          <w:szCs w:val="32"/>
        </w:rPr>
        <w:t xml:space="preserve">第八条 </w:t>
      </w:r>
      <w:r w:rsidRPr="00375A97">
        <w:rPr>
          <w:rFonts w:ascii="仿宋" w:eastAsia="仿宋" w:hAnsi="仿宋"/>
          <w:sz w:val="32"/>
          <w:szCs w:val="32"/>
        </w:rPr>
        <w:t>若有下列情况之一者，品德测评视为不合格。</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1.受到司法部门或公安机关处罚者。</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2.无故不参加班级民主测评者。</w:t>
      </w:r>
    </w:p>
    <w:p w:rsid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3.在学生综合素质测评过程中弄虚作假者。</w:t>
      </w:r>
    </w:p>
    <w:p w:rsidR="00375A97" w:rsidRPr="00375A97" w:rsidRDefault="00375A97" w:rsidP="00375A97">
      <w:pPr>
        <w:spacing w:line="600" w:lineRule="exact"/>
        <w:ind w:firstLineChars="200" w:firstLine="640"/>
        <w:rPr>
          <w:rFonts w:ascii="仿宋" w:eastAsia="仿宋" w:hAnsi="仿宋"/>
          <w:sz w:val="32"/>
          <w:szCs w:val="32"/>
        </w:rPr>
      </w:pPr>
    </w:p>
    <w:p w:rsidR="00375A97" w:rsidRPr="00375A97" w:rsidRDefault="00375A97" w:rsidP="00375A97">
      <w:pPr>
        <w:spacing w:line="600" w:lineRule="exact"/>
        <w:jc w:val="center"/>
        <w:rPr>
          <w:rFonts w:ascii="仿宋" w:eastAsia="仿宋" w:hAnsi="仿宋"/>
          <w:b/>
          <w:bCs/>
          <w:sz w:val="32"/>
          <w:szCs w:val="32"/>
        </w:rPr>
      </w:pPr>
      <w:r w:rsidRPr="00375A97">
        <w:rPr>
          <w:rFonts w:ascii="仿宋" w:eastAsia="仿宋" w:hAnsi="仿宋"/>
          <w:b/>
          <w:bCs/>
          <w:sz w:val="32"/>
          <w:szCs w:val="32"/>
        </w:rPr>
        <w:t>二、课程考核成绩测评（总分100分）</w:t>
      </w:r>
    </w:p>
    <w:p w:rsidR="00375A97" w:rsidRPr="00375A97" w:rsidRDefault="00375A97" w:rsidP="00375A97">
      <w:pPr>
        <w:spacing w:line="600" w:lineRule="exact"/>
        <w:ind w:firstLineChars="197" w:firstLine="633"/>
        <w:rPr>
          <w:rFonts w:ascii="仿宋" w:eastAsia="仿宋" w:hAnsi="仿宋"/>
          <w:sz w:val="32"/>
          <w:szCs w:val="32"/>
        </w:rPr>
      </w:pPr>
      <w:r w:rsidRPr="00375A97">
        <w:rPr>
          <w:rFonts w:ascii="仿宋" w:eastAsia="仿宋" w:hAnsi="仿宋"/>
          <w:b/>
          <w:sz w:val="32"/>
          <w:szCs w:val="32"/>
        </w:rPr>
        <w:t xml:space="preserve">第九条 </w:t>
      </w:r>
      <w:r w:rsidRPr="00375A97">
        <w:rPr>
          <w:rFonts w:ascii="仿宋" w:eastAsia="仿宋" w:hAnsi="仿宋"/>
          <w:sz w:val="32"/>
          <w:szCs w:val="32"/>
        </w:rPr>
        <w:t>课程考核成绩测评主要以考察必修课考试成绩为主，根据学生实际考分和相应学分按以下公式计算得出课程考核成绩（G2）。其计算公式为：G2=∑（课程实际考分×课程学分）/ ∑（课程学分）</w:t>
      </w:r>
    </w:p>
    <w:p w:rsidR="00375A97" w:rsidRPr="00375A97" w:rsidRDefault="00375A97" w:rsidP="00375A97">
      <w:pPr>
        <w:spacing w:line="600" w:lineRule="exact"/>
        <w:ind w:firstLineChars="175" w:firstLine="560"/>
        <w:rPr>
          <w:rFonts w:ascii="仿宋" w:eastAsia="仿宋" w:hAnsi="仿宋"/>
          <w:sz w:val="32"/>
          <w:szCs w:val="32"/>
        </w:rPr>
      </w:pPr>
      <w:r w:rsidRPr="00375A97">
        <w:rPr>
          <w:rFonts w:ascii="仿宋" w:eastAsia="仿宋" w:hAnsi="仿宋"/>
          <w:sz w:val="32"/>
          <w:szCs w:val="32"/>
        </w:rPr>
        <w:t>其中，课程学分成绩按学年计算。成绩计算一律采用百分制，不是百分制的核算成百分制。采用五级分制的按以下要求进行换算：优—90分；良—80分；中—70分；及格—60分；不及格—50分。</w:t>
      </w:r>
    </w:p>
    <w:p w:rsidR="00375A97" w:rsidRPr="00375A97" w:rsidRDefault="00375A97" w:rsidP="00375A97">
      <w:pPr>
        <w:spacing w:line="600" w:lineRule="exact"/>
        <w:ind w:firstLineChars="175" w:firstLine="560"/>
        <w:rPr>
          <w:rFonts w:ascii="仿宋" w:eastAsia="仿宋" w:hAnsi="仿宋"/>
          <w:sz w:val="32"/>
          <w:szCs w:val="32"/>
        </w:rPr>
      </w:pPr>
      <w:r w:rsidRPr="00375A97">
        <w:rPr>
          <w:rFonts w:ascii="仿宋" w:eastAsia="仿宋" w:hAnsi="仿宋"/>
          <w:sz w:val="32"/>
          <w:szCs w:val="32"/>
        </w:rPr>
        <w:t>在同一学年内课程通过补考取得学分的，在课程考核成绩测评的计算公式中以60分计算；未取得学分的，以该门课取得的实际考分计算课程考核成绩。</w:t>
      </w:r>
    </w:p>
    <w:p w:rsidR="00375A97" w:rsidRPr="00375A97" w:rsidRDefault="00375A97" w:rsidP="00375A97">
      <w:pPr>
        <w:tabs>
          <w:tab w:val="left" w:pos="1260"/>
        </w:tabs>
        <w:spacing w:line="600" w:lineRule="exact"/>
        <w:ind w:firstLineChars="196" w:firstLine="630"/>
        <w:rPr>
          <w:rFonts w:ascii="仿宋" w:eastAsia="仿宋" w:hAnsi="仿宋"/>
          <w:sz w:val="32"/>
          <w:szCs w:val="32"/>
        </w:rPr>
      </w:pPr>
      <w:r w:rsidRPr="00375A97">
        <w:rPr>
          <w:rFonts w:ascii="仿宋" w:eastAsia="仿宋" w:hAnsi="仿宋"/>
          <w:b/>
          <w:sz w:val="32"/>
          <w:szCs w:val="32"/>
        </w:rPr>
        <w:t xml:space="preserve">第十条 </w:t>
      </w:r>
      <w:r w:rsidRPr="00375A97">
        <w:rPr>
          <w:rFonts w:ascii="仿宋" w:eastAsia="仿宋" w:hAnsi="仿宋"/>
          <w:sz w:val="32"/>
          <w:szCs w:val="32"/>
        </w:rPr>
        <w:t>各学院可根据本院的实际情况，制定相应的课程考核成绩测评范围和修正办法，在学院公示通过后，报至学工处备案。</w:t>
      </w:r>
    </w:p>
    <w:p w:rsidR="00375A97" w:rsidRPr="00375A97" w:rsidRDefault="00375A97" w:rsidP="00375A97">
      <w:pPr>
        <w:tabs>
          <w:tab w:val="left" w:pos="1260"/>
        </w:tabs>
        <w:spacing w:line="600" w:lineRule="exact"/>
        <w:ind w:firstLineChars="196" w:firstLine="630"/>
        <w:rPr>
          <w:rFonts w:ascii="仿宋" w:eastAsia="仿宋" w:hAnsi="仿宋"/>
          <w:sz w:val="32"/>
          <w:szCs w:val="32"/>
        </w:rPr>
      </w:pPr>
      <w:r w:rsidRPr="00375A97">
        <w:rPr>
          <w:rFonts w:ascii="仿宋" w:eastAsia="仿宋" w:hAnsi="仿宋"/>
          <w:b/>
          <w:sz w:val="32"/>
          <w:szCs w:val="32"/>
        </w:rPr>
        <w:t xml:space="preserve">第十一条 </w:t>
      </w:r>
      <w:r w:rsidRPr="00375A97">
        <w:rPr>
          <w:rFonts w:ascii="仿宋" w:eastAsia="仿宋" w:hAnsi="仿宋"/>
          <w:sz w:val="32"/>
          <w:szCs w:val="32"/>
        </w:rPr>
        <w:t>一学年内所取得必修课学分低于应修学分的三分之二者，其课程考核成绩测评视为不及格。</w:t>
      </w:r>
    </w:p>
    <w:p w:rsidR="00375A97" w:rsidRPr="00375A97" w:rsidRDefault="00375A97" w:rsidP="00375A97">
      <w:pPr>
        <w:spacing w:line="600" w:lineRule="exact"/>
        <w:jc w:val="center"/>
        <w:rPr>
          <w:rFonts w:ascii="仿宋" w:eastAsia="仿宋" w:hAnsi="仿宋"/>
          <w:b/>
          <w:bCs/>
          <w:sz w:val="32"/>
          <w:szCs w:val="32"/>
        </w:rPr>
      </w:pPr>
      <w:r w:rsidRPr="00375A97">
        <w:rPr>
          <w:rFonts w:ascii="仿宋" w:eastAsia="仿宋" w:hAnsi="仿宋"/>
          <w:b/>
          <w:bCs/>
          <w:sz w:val="32"/>
          <w:szCs w:val="32"/>
        </w:rPr>
        <w:t>三、身心测评（100分）</w:t>
      </w:r>
    </w:p>
    <w:p w:rsidR="00375A97" w:rsidRPr="00375A97" w:rsidRDefault="00375A97" w:rsidP="00375A97">
      <w:pPr>
        <w:spacing w:line="600" w:lineRule="exact"/>
        <w:ind w:firstLineChars="196" w:firstLine="630"/>
        <w:rPr>
          <w:rFonts w:ascii="仿宋" w:eastAsia="仿宋" w:hAnsi="仿宋"/>
          <w:sz w:val="32"/>
          <w:szCs w:val="32"/>
        </w:rPr>
      </w:pPr>
      <w:r w:rsidRPr="00375A97">
        <w:rPr>
          <w:rFonts w:ascii="仿宋" w:eastAsia="仿宋" w:hAnsi="仿宋"/>
          <w:b/>
          <w:sz w:val="32"/>
          <w:szCs w:val="32"/>
        </w:rPr>
        <w:t xml:space="preserve">第十二条 </w:t>
      </w:r>
      <w:r w:rsidRPr="00375A97">
        <w:rPr>
          <w:rFonts w:ascii="仿宋" w:eastAsia="仿宋" w:hAnsi="仿宋"/>
          <w:sz w:val="32"/>
          <w:szCs w:val="32"/>
        </w:rPr>
        <w:t>身心测评主要包括以下内容：</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1.树立与现代社会生活相适应的健康意识，保持良好的学习状态和精神面貌，有健康的体魄。</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2.认真上好体育课，自觉按照学校要求参加体育达标考试。认真参加体能测试，积极参加各种体育竞赛活动和全民健身运动。</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3.积极锻炼身体，踊跃参加早锻炼和课外体育活动，掌握一定的体育技能，培养终身锻炼的良好习惯。</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4.讲究心理卫生，正确对待挫折，注重人际关系的和谐，社会适应能力较强。</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5.身心健康，有高尚的个人修养和审美情趣。</w:t>
      </w:r>
    </w:p>
    <w:p w:rsidR="00375A97" w:rsidRPr="00375A97" w:rsidRDefault="00375A97" w:rsidP="00375A97">
      <w:pPr>
        <w:tabs>
          <w:tab w:val="left" w:pos="851"/>
        </w:tabs>
        <w:spacing w:line="600" w:lineRule="exact"/>
        <w:ind w:firstLineChars="200" w:firstLine="640"/>
        <w:rPr>
          <w:rFonts w:ascii="仿宋" w:eastAsia="仿宋" w:hAnsi="仿宋"/>
          <w:sz w:val="32"/>
          <w:szCs w:val="32"/>
        </w:rPr>
      </w:pPr>
      <w:r w:rsidRPr="00375A97">
        <w:rPr>
          <w:rFonts w:ascii="仿宋" w:eastAsia="仿宋" w:hAnsi="仿宋"/>
          <w:sz w:val="32"/>
          <w:szCs w:val="32"/>
        </w:rPr>
        <w:t>6.各学院可根据本院的具体情况，分配各项分值，并制定具体的加减分细则。</w:t>
      </w:r>
    </w:p>
    <w:p w:rsidR="00375A97" w:rsidRPr="00375A97" w:rsidRDefault="00375A97" w:rsidP="00375A97">
      <w:pPr>
        <w:spacing w:line="600" w:lineRule="exact"/>
        <w:ind w:firstLineChars="196" w:firstLine="630"/>
        <w:rPr>
          <w:rFonts w:ascii="仿宋" w:eastAsia="仿宋" w:hAnsi="仿宋"/>
          <w:sz w:val="32"/>
          <w:szCs w:val="32"/>
        </w:rPr>
      </w:pPr>
      <w:r w:rsidRPr="00375A97">
        <w:rPr>
          <w:rFonts w:ascii="仿宋" w:eastAsia="仿宋" w:hAnsi="仿宋"/>
          <w:b/>
          <w:sz w:val="32"/>
          <w:szCs w:val="32"/>
        </w:rPr>
        <w:t xml:space="preserve">第十三条 </w:t>
      </w:r>
      <w:r w:rsidRPr="00375A97">
        <w:rPr>
          <w:rFonts w:ascii="仿宋" w:eastAsia="仿宋" w:hAnsi="仿宋"/>
          <w:sz w:val="32"/>
          <w:szCs w:val="32"/>
        </w:rPr>
        <w:t>身心测评采取班级同学民主互评（占70%）和辅导员测评（占30%）的方式进行。和品德测评同时进行，测评办法同第八条。</w:t>
      </w:r>
    </w:p>
    <w:p w:rsidR="00375A97" w:rsidRPr="00375A97" w:rsidRDefault="00375A97" w:rsidP="00375A97">
      <w:pPr>
        <w:spacing w:line="600" w:lineRule="exact"/>
        <w:ind w:firstLineChars="196" w:firstLine="627"/>
        <w:rPr>
          <w:rFonts w:ascii="仿宋" w:eastAsia="仿宋" w:hAnsi="仿宋"/>
          <w:sz w:val="32"/>
          <w:szCs w:val="32"/>
        </w:rPr>
      </w:pPr>
      <w:r w:rsidRPr="00375A97">
        <w:rPr>
          <w:rFonts w:ascii="仿宋" w:eastAsia="仿宋" w:hAnsi="仿宋"/>
          <w:sz w:val="32"/>
          <w:szCs w:val="32"/>
        </w:rPr>
        <w:t>身心测评总评成绩（G3）计算公式为：</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G3=班级同学互评平均值×0.7+辅导员测评×0.3</w:t>
      </w:r>
    </w:p>
    <w:p w:rsidR="00375A97" w:rsidRPr="00375A97" w:rsidRDefault="00375A97" w:rsidP="00375A97">
      <w:pPr>
        <w:spacing w:line="600" w:lineRule="exact"/>
        <w:ind w:firstLineChars="196" w:firstLine="630"/>
        <w:rPr>
          <w:rFonts w:ascii="仿宋" w:eastAsia="仿宋" w:hAnsi="仿宋"/>
          <w:sz w:val="32"/>
          <w:szCs w:val="32"/>
        </w:rPr>
      </w:pPr>
      <w:r w:rsidRPr="00375A97">
        <w:rPr>
          <w:rFonts w:ascii="仿宋" w:eastAsia="仿宋" w:hAnsi="仿宋"/>
          <w:b/>
          <w:sz w:val="32"/>
          <w:szCs w:val="32"/>
        </w:rPr>
        <w:t xml:space="preserve">第十四条 </w:t>
      </w:r>
      <w:r w:rsidRPr="00375A97">
        <w:rPr>
          <w:rFonts w:ascii="仿宋" w:eastAsia="仿宋" w:hAnsi="仿宋"/>
          <w:sz w:val="32"/>
          <w:szCs w:val="32"/>
        </w:rPr>
        <w:t>基本素质测评得分通过对品德测评得分、课程考核成绩测评得分和身心测评得分进行加权并按以下公式得出：</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基本素质测评得分=品德测评得分×0.2+课程考核成绩测评得分×0.7+身心测评得分×0.1</w:t>
      </w:r>
    </w:p>
    <w:p w:rsidR="00375A97" w:rsidRPr="00375A97" w:rsidRDefault="00375A97" w:rsidP="00375A97">
      <w:pPr>
        <w:spacing w:line="600" w:lineRule="exact"/>
        <w:ind w:firstLineChars="196" w:firstLine="630"/>
        <w:rPr>
          <w:rFonts w:ascii="仿宋" w:eastAsia="仿宋" w:hAnsi="仿宋"/>
          <w:sz w:val="32"/>
          <w:szCs w:val="32"/>
        </w:rPr>
      </w:pPr>
      <w:r w:rsidRPr="00375A97">
        <w:rPr>
          <w:rFonts w:ascii="仿宋" w:eastAsia="仿宋" w:hAnsi="仿宋"/>
          <w:b/>
          <w:sz w:val="32"/>
          <w:szCs w:val="32"/>
        </w:rPr>
        <w:t xml:space="preserve">第十五条 </w:t>
      </w:r>
      <w:r w:rsidRPr="00375A97">
        <w:rPr>
          <w:rFonts w:ascii="仿宋" w:eastAsia="仿宋" w:hAnsi="仿宋"/>
          <w:sz w:val="32"/>
          <w:szCs w:val="32"/>
        </w:rPr>
        <w:t>基本素质测评分为优秀（100分-90分）、良好（89分-80分）、合格（79分-60分）和不合格（59分-0分）四个等级。</w:t>
      </w:r>
    </w:p>
    <w:p w:rsidR="00375A97" w:rsidRPr="00375A97" w:rsidRDefault="00375A97" w:rsidP="00375A97">
      <w:pPr>
        <w:spacing w:line="600" w:lineRule="exact"/>
        <w:ind w:firstLineChars="196" w:firstLine="627"/>
        <w:rPr>
          <w:rFonts w:ascii="仿宋" w:eastAsia="仿宋" w:hAnsi="仿宋"/>
          <w:sz w:val="32"/>
          <w:szCs w:val="32"/>
        </w:rPr>
      </w:pPr>
      <w:r w:rsidRPr="00375A97">
        <w:rPr>
          <w:rFonts w:ascii="仿宋" w:eastAsia="仿宋" w:hAnsi="仿宋"/>
          <w:sz w:val="32"/>
          <w:szCs w:val="32"/>
        </w:rPr>
        <w:t>（一）对于一学年内取得全部应修学分的学生，同时符合以下条件者，基本素质测评视为优秀，优秀比例控制在30%：</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1.基本素质测评得分不低于80分；</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2.品德测评得分和身心测评得分均不低于80分（良好以上）；</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3.课程考核成绩测评达到优秀（最低标准由各学院根据各专业的具体情况确定）。</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（二）对于一学年内取得全部应修学分，但其中一门或一门以上课程是通过补考取得学分的学生，其基本素质测评只分“良好”、“合格”和“不合格”三个等级。</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（三）对于一学年内未取得全部应修学分，但达到应修学分的三分之二的学生，其基本素质测评只分“合格”和“不合格”两个等级。</w:t>
      </w:r>
    </w:p>
    <w:p w:rsidR="00375A97" w:rsidRPr="00375A97" w:rsidRDefault="00375A97" w:rsidP="00375A97">
      <w:pPr>
        <w:spacing w:line="600" w:lineRule="exact"/>
        <w:ind w:firstLineChars="200" w:firstLine="640"/>
        <w:rPr>
          <w:rFonts w:ascii="仿宋" w:eastAsia="仿宋" w:hAnsi="仿宋"/>
          <w:bCs/>
          <w:kern w:val="0"/>
          <w:sz w:val="32"/>
          <w:szCs w:val="32"/>
        </w:rPr>
      </w:pPr>
      <w:r w:rsidRPr="00375A97">
        <w:rPr>
          <w:rFonts w:ascii="仿宋" w:eastAsia="仿宋" w:hAnsi="仿宋"/>
          <w:sz w:val="32"/>
          <w:szCs w:val="32"/>
        </w:rPr>
        <w:t>（四）对于一学年内应修学分未达到三分之二的学生，其基本素质测评为“不合格”。</w:t>
      </w:r>
    </w:p>
    <w:p w:rsidR="00375A97" w:rsidRPr="00375A97" w:rsidRDefault="00375A97" w:rsidP="00375A97">
      <w:pPr>
        <w:widowControl/>
        <w:shd w:val="clear" w:color="auto" w:fill="FFFFFF"/>
        <w:spacing w:line="600" w:lineRule="exact"/>
        <w:jc w:val="center"/>
        <w:rPr>
          <w:rFonts w:ascii="仿宋" w:eastAsia="仿宋" w:hAnsi="仿宋"/>
          <w:bCs/>
          <w:kern w:val="0"/>
          <w:sz w:val="32"/>
          <w:szCs w:val="32"/>
        </w:rPr>
      </w:pPr>
      <w:r w:rsidRPr="00375A97">
        <w:rPr>
          <w:rFonts w:ascii="仿宋" w:eastAsia="仿宋" w:hAnsi="仿宋"/>
          <w:bCs/>
          <w:kern w:val="0"/>
          <w:sz w:val="32"/>
          <w:szCs w:val="32"/>
        </w:rPr>
        <w:t>第三章 发展素质测评</w:t>
      </w:r>
    </w:p>
    <w:p w:rsidR="00375A97" w:rsidRPr="00375A97" w:rsidRDefault="00375A97" w:rsidP="00375A97">
      <w:pPr>
        <w:spacing w:line="600" w:lineRule="exact"/>
        <w:ind w:firstLineChars="196" w:firstLine="627"/>
        <w:rPr>
          <w:rFonts w:ascii="仿宋" w:eastAsia="仿宋" w:hAnsi="仿宋"/>
          <w:sz w:val="32"/>
          <w:szCs w:val="32"/>
        </w:rPr>
      </w:pPr>
      <w:r w:rsidRPr="00375A97">
        <w:rPr>
          <w:rFonts w:ascii="仿宋" w:eastAsia="仿宋" w:hAnsi="仿宋"/>
          <w:sz w:val="32"/>
          <w:szCs w:val="32"/>
        </w:rPr>
        <w:t>发展素质测评包括能力测评和创新测评两项内容。具体如下：</w:t>
      </w:r>
    </w:p>
    <w:p w:rsidR="00375A97" w:rsidRPr="00375A97" w:rsidRDefault="00375A97" w:rsidP="00375A97">
      <w:pPr>
        <w:spacing w:line="600" w:lineRule="exact"/>
        <w:jc w:val="center"/>
        <w:rPr>
          <w:rFonts w:ascii="仿宋" w:eastAsia="仿宋" w:hAnsi="仿宋"/>
          <w:b/>
          <w:bCs/>
          <w:sz w:val="32"/>
          <w:szCs w:val="32"/>
        </w:rPr>
      </w:pPr>
      <w:r w:rsidRPr="00375A97">
        <w:rPr>
          <w:rFonts w:ascii="仿宋" w:eastAsia="仿宋" w:hAnsi="仿宋"/>
          <w:b/>
          <w:bCs/>
          <w:sz w:val="32"/>
          <w:szCs w:val="32"/>
        </w:rPr>
        <w:t>一、能力测评</w:t>
      </w:r>
    </w:p>
    <w:p w:rsidR="00375A97" w:rsidRPr="00375A97" w:rsidRDefault="00375A97" w:rsidP="00375A97">
      <w:pPr>
        <w:spacing w:line="600" w:lineRule="exact"/>
        <w:ind w:firstLineChars="196" w:firstLine="630"/>
        <w:rPr>
          <w:rFonts w:ascii="仿宋" w:eastAsia="仿宋" w:hAnsi="仿宋"/>
          <w:sz w:val="32"/>
          <w:szCs w:val="32"/>
        </w:rPr>
      </w:pPr>
      <w:r w:rsidRPr="00375A97">
        <w:rPr>
          <w:rFonts w:ascii="仿宋" w:eastAsia="仿宋" w:hAnsi="仿宋"/>
          <w:b/>
          <w:sz w:val="32"/>
          <w:szCs w:val="32"/>
        </w:rPr>
        <w:t xml:space="preserve">第十六条 </w:t>
      </w:r>
      <w:r w:rsidRPr="00375A97">
        <w:rPr>
          <w:rFonts w:ascii="仿宋" w:eastAsia="仿宋" w:hAnsi="仿宋"/>
          <w:sz w:val="32"/>
          <w:szCs w:val="32"/>
        </w:rPr>
        <w:t>能力测评主要包括学习能力、社会工作、劳动实践、文体活动等方面的内容。能力测评采取直接加分的办法，分项累加，由此计算出能力测评最终得分（G4）。</w:t>
      </w:r>
    </w:p>
    <w:p w:rsidR="00375A97" w:rsidRPr="00375A97" w:rsidRDefault="00375A97" w:rsidP="00375A97">
      <w:pPr>
        <w:spacing w:line="600" w:lineRule="exact"/>
        <w:ind w:firstLineChars="196" w:firstLine="630"/>
        <w:rPr>
          <w:rFonts w:ascii="仿宋" w:eastAsia="仿宋" w:hAnsi="仿宋"/>
          <w:sz w:val="32"/>
          <w:szCs w:val="32"/>
        </w:rPr>
      </w:pPr>
      <w:r w:rsidRPr="00375A97">
        <w:rPr>
          <w:rFonts w:ascii="仿宋" w:eastAsia="仿宋" w:hAnsi="仿宋"/>
          <w:b/>
          <w:sz w:val="32"/>
          <w:szCs w:val="32"/>
        </w:rPr>
        <w:t xml:space="preserve">第十七条 </w:t>
      </w:r>
      <w:r w:rsidRPr="00375A97">
        <w:rPr>
          <w:rFonts w:ascii="仿宋" w:eastAsia="仿宋" w:hAnsi="仿宋"/>
          <w:sz w:val="32"/>
          <w:szCs w:val="32"/>
        </w:rPr>
        <w:t>能力测评加分</w:t>
      </w:r>
    </w:p>
    <w:p w:rsidR="00375A97" w:rsidRPr="00375A97" w:rsidRDefault="00375A97" w:rsidP="00375A97">
      <w:pPr>
        <w:spacing w:line="600" w:lineRule="exact"/>
        <w:ind w:firstLineChars="200" w:firstLine="643"/>
        <w:rPr>
          <w:rFonts w:ascii="仿宋" w:eastAsia="仿宋" w:hAnsi="仿宋"/>
          <w:b/>
          <w:sz w:val="32"/>
          <w:szCs w:val="32"/>
        </w:rPr>
      </w:pPr>
      <w:r w:rsidRPr="00375A97">
        <w:rPr>
          <w:rFonts w:ascii="仿宋" w:eastAsia="仿宋" w:hAnsi="仿宋"/>
          <w:b/>
          <w:sz w:val="32"/>
          <w:szCs w:val="32"/>
        </w:rPr>
        <w:t>（一）学习能力加分</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学习能力加分主要包括以下方面：</w:t>
      </w:r>
    </w:p>
    <w:p w:rsidR="00375A97" w:rsidRPr="00375A97" w:rsidRDefault="00375A97" w:rsidP="00375A97">
      <w:pPr>
        <w:tabs>
          <w:tab w:val="left" w:pos="840"/>
        </w:tabs>
        <w:spacing w:line="600" w:lineRule="exact"/>
        <w:ind w:firstLineChars="200" w:firstLine="640"/>
        <w:rPr>
          <w:rFonts w:ascii="仿宋" w:eastAsia="仿宋" w:hAnsi="仿宋"/>
          <w:sz w:val="32"/>
          <w:szCs w:val="32"/>
        </w:rPr>
      </w:pPr>
      <w:r w:rsidRPr="00375A97">
        <w:rPr>
          <w:rFonts w:ascii="仿宋" w:eastAsia="仿宋" w:hAnsi="仿宋"/>
          <w:sz w:val="32"/>
          <w:szCs w:val="32"/>
        </w:rPr>
        <w:t>1.课程考核成绩在班级排名情况。具体加分标准如下：</w:t>
      </w:r>
    </w:p>
    <w:tbl>
      <w:tblPr>
        <w:tblStyle w:val="1"/>
        <w:tblW w:w="5000" w:type="pct"/>
        <w:jc w:val="center"/>
        <w:tblLook w:val="04A0"/>
      </w:tblPr>
      <w:tblGrid>
        <w:gridCol w:w="1142"/>
        <w:gridCol w:w="1480"/>
        <w:gridCol w:w="2108"/>
        <w:gridCol w:w="2108"/>
        <w:gridCol w:w="2108"/>
      </w:tblGrid>
      <w:tr w:rsidR="00375A97" w:rsidRPr="00375A97">
        <w:trPr>
          <w:trHeight w:val="20"/>
          <w:jc w:val="center"/>
        </w:trPr>
        <w:tc>
          <w:tcPr>
            <w:tcW w:w="639"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加分</w:t>
            </w:r>
          </w:p>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类别</w:t>
            </w:r>
          </w:p>
        </w:tc>
        <w:tc>
          <w:tcPr>
            <w:tcW w:w="827"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班级排名</w:t>
            </w:r>
          </w:p>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前3%</w:t>
            </w:r>
          </w:p>
        </w:tc>
        <w:tc>
          <w:tcPr>
            <w:tcW w:w="1178"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班级排名前10%</w:t>
            </w:r>
          </w:p>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前项已加分的</w:t>
            </w:r>
          </w:p>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不再累加</w:t>
            </w:r>
          </w:p>
        </w:tc>
        <w:tc>
          <w:tcPr>
            <w:tcW w:w="1178"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班级排名前20%</w:t>
            </w:r>
          </w:p>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前项已加分的</w:t>
            </w:r>
          </w:p>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不再累加</w:t>
            </w:r>
          </w:p>
        </w:tc>
        <w:tc>
          <w:tcPr>
            <w:tcW w:w="1178"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班级排名前30%</w:t>
            </w:r>
          </w:p>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前项已加分的</w:t>
            </w:r>
          </w:p>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不再累加</w:t>
            </w:r>
          </w:p>
        </w:tc>
      </w:tr>
      <w:tr w:rsidR="00375A97" w:rsidRPr="00375A97">
        <w:trPr>
          <w:trHeight w:val="20"/>
          <w:jc w:val="center"/>
        </w:trPr>
        <w:tc>
          <w:tcPr>
            <w:tcW w:w="639"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加分</w:t>
            </w:r>
          </w:p>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标准</w:t>
            </w:r>
          </w:p>
        </w:tc>
        <w:tc>
          <w:tcPr>
            <w:tcW w:w="827"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15</w:t>
            </w:r>
          </w:p>
        </w:tc>
        <w:tc>
          <w:tcPr>
            <w:tcW w:w="1178"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10</w:t>
            </w:r>
          </w:p>
        </w:tc>
        <w:tc>
          <w:tcPr>
            <w:tcW w:w="1178"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8</w:t>
            </w:r>
          </w:p>
        </w:tc>
        <w:tc>
          <w:tcPr>
            <w:tcW w:w="1178"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6</w:t>
            </w:r>
          </w:p>
        </w:tc>
      </w:tr>
    </w:tbl>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2.公选课、个性化教育课程加分</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公选课、个性化教育课程每完成1个学分加0.5分。</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3.CET4考试过425分获报考CET6考试资格者每学年加2分；CET6考试过425分者每学年加4分。对于英语专业的学生，TEM4考试合格者每学年加2分，良好者每学年加3分，优秀者每学年加4分。其它语种加分另行规定。</w:t>
      </w:r>
    </w:p>
    <w:p w:rsidR="00375A97" w:rsidRPr="00375A97" w:rsidRDefault="00375A97" w:rsidP="00375A97">
      <w:pPr>
        <w:spacing w:line="600" w:lineRule="exact"/>
        <w:ind w:firstLineChars="200" w:firstLine="616"/>
        <w:rPr>
          <w:rFonts w:ascii="仿宋" w:eastAsia="仿宋" w:hAnsi="仿宋"/>
          <w:spacing w:val="-6"/>
          <w:sz w:val="32"/>
          <w:szCs w:val="32"/>
        </w:rPr>
      </w:pPr>
      <w:r w:rsidRPr="00375A97">
        <w:rPr>
          <w:rFonts w:ascii="仿宋" w:eastAsia="仿宋" w:hAnsi="仿宋"/>
          <w:spacing w:val="-6"/>
          <w:sz w:val="32"/>
          <w:szCs w:val="32"/>
        </w:rPr>
        <w:t>4.非计算机专业学生通过计算机等级考试加分标准如下（每年均加分）：</w:t>
      </w:r>
    </w:p>
    <w:tbl>
      <w:tblPr>
        <w:tblStyle w:val="2"/>
        <w:tblW w:w="5000" w:type="pct"/>
        <w:jc w:val="center"/>
        <w:tblLook w:val="04A0"/>
      </w:tblPr>
      <w:tblGrid>
        <w:gridCol w:w="938"/>
        <w:gridCol w:w="878"/>
        <w:gridCol w:w="898"/>
        <w:gridCol w:w="880"/>
        <w:gridCol w:w="832"/>
        <w:gridCol w:w="904"/>
        <w:gridCol w:w="904"/>
        <w:gridCol w:w="904"/>
        <w:gridCol w:w="904"/>
        <w:gridCol w:w="904"/>
      </w:tblGrid>
      <w:tr w:rsidR="00375A97" w:rsidRPr="00375A97">
        <w:trPr>
          <w:trHeight w:val="510"/>
          <w:jc w:val="center"/>
        </w:trPr>
        <w:tc>
          <w:tcPr>
            <w:tcW w:w="525" w:type="pct"/>
            <w:vMerge w:val="restar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等级</w:t>
            </w:r>
          </w:p>
        </w:tc>
        <w:tc>
          <w:tcPr>
            <w:tcW w:w="1485" w:type="pct"/>
            <w:gridSpan w:val="3"/>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二级</w:t>
            </w:r>
          </w:p>
        </w:tc>
        <w:tc>
          <w:tcPr>
            <w:tcW w:w="1475" w:type="pct"/>
            <w:gridSpan w:val="3"/>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三级</w:t>
            </w:r>
          </w:p>
        </w:tc>
        <w:tc>
          <w:tcPr>
            <w:tcW w:w="1516" w:type="pct"/>
            <w:gridSpan w:val="3"/>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四级</w:t>
            </w:r>
          </w:p>
        </w:tc>
      </w:tr>
      <w:tr w:rsidR="00375A97" w:rsidRPr="00375A97">
        <w:trPr>
          <w:trHeight w:val="510"/>
          <w:jc w:val="center"/>
        </w:trPr>
        <w:tc>
          <w:tcPr>
            <w:tcW w:w="525" w:type="pct"/>
            <w:vMerge/>
            <w:vAlign w:val="center"/>
          </w:tcPr>
          <w:p w:rsidR="00375A97" w:rsidRPr="00375A97" w:rsidRDefault="00375A97" w:rsidP="00375A97">
            <w:pPr>
              <w:spacing w:line="600" w:lineRule="exact"/>
              <w:jc w:val="center"/>
              <w:rPr>
                <w:rFonts w:ascii="仿宋" w:eastAsia="仿宋" w:hAnsi="仿宋"/>
                <w:kern w:val="0"/>
                <w:sz w:val="28"/>
                <w:szCs w:val="32"/>
              </w:rPr>
            </w:pPr>
          </w:p>
        </w:tc>
        <w:tc>
          <w:tcPr>
            <w:tcW w:w="491"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合格</w:t>
            </w:r>
          </w:p>
        </w:tc>
        <w:tc>
          <w:tcPr>
            <w:tcW w:w="502"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良好</w:t>
            </w:r>
          </w:p>
        </w:tc>
        <w:tc>
          <w:tcPr>
            <w:tcW w:w="492"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优秀</w:t>
            </w:r>
          </w:p>
        </w:tc>
        <w:tc>
          <w:tcPr>
            <w:tcW w:w="465"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合格</w:t>
            </w:r>
          </w:p>
        </w:tc>
        <w:tc>
          <w:tcPr>
            <w:tcW w:w="505"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良好</w:t>
            </w:r>
          </w:p>
        </w:tc>
        <w:tc>
          <w:tcPr>
            <w:tcW w:w="505"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优秀</w:t>
            </w:r>
          </w:p>
        </w:tc>
        <w:tc>
          <w:tcPr>
            <w:tcW w:w="505"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合格</w:t>
            </w:r>
          </w:p>
        </w:tc>
        <w:tc>
          <w:tcPr>
            <w:tcW w:w="505"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良好</w:t>
            </w:r>
          </w:p>
        </w:tc>
        <w:tc>
          <w:tcPr>
            <w:tcW w:w="506"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优秀</w:t>
            </w:r>
          </w:p>
        </w:tc>
      </w:tr>
      <w:tr w:rsidR="00375A97" w:rsidRPr="00375A97">
        <w:trPr>
          <w:trHeight w:val="510"/>
          <w:jc w:val="center"/>
        </w:trPr>
        <w:tc>
          <w:tcPr>
            <w:tcW w:w="525"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加分标准</w:t>
            </w:r>
          </w:p>
        </w:tc>
        <w:tc>
          <w:tcPr>
            <w:tcW w:w="491"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1</w:t>
            </w:r>
          </w:p>
        </w:tc>
        <w:tc>
          <w:tcPr>
            <w:tcW w:w="502"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1.5</w:t>
            </w:r>
          </w:p>
        </w:tc>
        <w:tc>
          <w:tcPr>
            <w:tcW w:w="492"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2</w:t>
            </w:r>
          </w:p>
        </w:tc>
        <w:tc>
          <w:tcPr>
            <w:tcW w:w="465"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3</w:t>
            </w:r>
          </w:p>
        </w:tc>
        <w:tc>
          <w:tcPr>
            <w:tcW w:w="505"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3.5</w:t>
            </w:r>
          </w:p>
        </w:tc>
        <w:tc>
          <w:tcPr>
            <w:tcW w:w="505"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4</w:t>
            </w:r>
          </w:p>
        </w:tc>
        <w:tc>
          <w:tcPr>
            <w:tcW w:w="505"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5</w:t>
            </w:r>
          </w:p>
        </w:tc>
        <w:tc>
          <w:tcPr>
            <w:tcW w:w="505"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5.5</w:t>
            </w:r>
          </w:p>
        </w:tc>
        <w:tc>
          <w:tcPr>
            <w:tcW w:w="506"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6</w:t>
            </w:r>
          </w:p>
        </w:tc>
      </w:tr>
    </w:tbl>
    <w:p w:rsidR="00375A97" w:rsidRDefault="00375A97" w:rsidP="00375A97">
      <w:pPr>
        <w:spacing w:line="600" w:lineRule="exact"/>
        <w:ind w:firstLineChars="200" w:firstLine="640"/>
        <w:rPr>
          <w:rFonts w:ascii="仿宋" w:eastAsia="仿宋" w:hAnsi="仿宋"/>
          <w:sz w:val="32"/>
          <w:szCs w:val="32"/>
        </w:rPr>
      </w:pP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5.大学生国家体质健康标准测试获良好等级者加1分，优秀等级者加2分。</w:t>
      </w:r>
    </w:p>
    <w:p w:rsidR="00375A97" w:rsidRPr="00375A97" w:rsidRDefault="00375A97" w:rsidP="00375A97">
      <w:pPr>
        <w:spacing w:line="600" w:lineRule="exact"/>
        <w:ind w:firstLineChars="200" w:firstLine="643"/>
        <w:rPr>
          <w:rFonts w:ascii="仿宋" w:eastAsia="仿宋" w:hAnsi="仿宋"/>
          <w:b/>
          <w:sz w:val="32"/>
          <w:szCs w:val="32"/>
        </w:rPr>
      </w:pPr>
      <w:r w:rsidRPr="00375A97">
        <w:rPr>
          <w:rFonts w:ascii="仿宋" w:eastAsia="仿宋" w:hAnsi="仿宋"/>
          <w:b/>
          <w:sz w:val="32"/>
          <w:szCs w:val="32"/>
        </w:rPr>
        <w:t>（二）社会工作加分</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1.担任班级学生干部，采取班级民主测评结合所在班级辅导员和分管辅导员意见视其工作现实表现予以加分；</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2.担任学院学生组织的学生干部，由所在学院视其工作现实表现予以加分；</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3.担任校级学生组织的学生干部，由所任职务的主管部门视其工作表现予以加分。加分标准如下：</w:t>
      </w:r>
    </w:p>
    <w:tbl>
      <w:tblPr>
        <w:tblStyle w:val="3"/>
        <w:tblW w:w="5000" w:type="pct"/>
        <w:jc w:val="center"/>
        <w:tblLook w:val="04A0"/>
      </w:tblPr>
      <w:tblGrid>
        <w:gridCol w:w="2947"/>
        <w:gridCol w:w="2000"/>
        <w:gridCol w:w="2000"/>
        <w:gridCol w:w="1999"/>
      </w:tblGrid>
      <w:tr w:rsidR="00375A97" w:rsidRPr="00375A97">
        <w:trPr>
          <w:trHeight w:val="794"/>
          <w:jc w:val="center"/>
        </w:trPr>
        <w:tc>
          <w:tcPr>
            <w:tcW w:w="1647" w:type="pct"/>
            <w:tcBorders>
              <w:tl2br w:val="single" w:sz="4" w:space="0" w:color="auto"/>
            </w:tcBorders>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 xml:space="preserve">       等级</w:t>
            </w:r>
          </w:p>
          <w:p w:rsidR="00375A97" w:rsidRPr="00375A97" w:rsidRDefault="00375A97" w:rsidP="00375A97">
            <w:pPr>
              <w:spacing w:line="600" w:lineRule="exact"/>
              <w:ind w:firstLineChars="100" w:firstLine="280"/>
              <w:rPr>
                <w:rFonts w:ascii="仿宋" w:eastAsia="仿宋" w:hAnsi="仿宋"/>
                <w:kern w:val="0"/>
                <w:sz w:val="28"/>
                <w:szCs w:val="32"/>
              </w:rPr>
            </w:pPr>
            <w:r w:rsidRPr="00375A97">
              <w:rPr>
                <w:rFonts w:ascii="仿宋" w:eastAsia="仿宋" w:hAnsi="仿宋"/>
                <w:kern w:val="0"/>
                <w:sz w:val="28"/>
                <w:szCs w:val="32"/>
              </w:rPr>
              <w:t>类别</w:t>
            </w:r>
          </w:p>
        </w:tc>
        <w:tc>
          <w:tcPr>
            <w:tcW w:w="1118"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优秀</w:t>
            </w:r>
          </w:p>
        </w:tc>
        <w:tc>
          <w:tcPr>
            <w:tcW w:w="1118"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合格</w:t>
            </w:r>
          </w:p>
        </w:tc>
        <w:tc>
          <w:tcPr>
            <w:tcW w:w="1118"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不合格</w:t>
            </w:r>
          </w:p>
        </w:tc>
      </w:tr>
      <w:tr w:rsidR="00375A97" w:rsidRPr="00375A97">
        <w:trPr>
          <w:trHeight w:val="794"/>
          <w:jc w:val="center"/>
        </w:trPr>
        <w:tc>
          <w:tcPr>
            <w:tcW w:w="1647"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主要学生干部</w:t>
            </w:r>
          </w:p>
        </w:tc>
        <w:tc>
          <w:tcPr>
            <w:tcW w:w="1118"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6—5</w:t>
            </w:r>
          </w:p>
        </w:tc>
        <w:tc>
          <w:tcPr>
            <w:tcW w:w="1118"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3—2</w:t>
            </w:r>
          </w:p>
        </w:tc>
        <w:tc>
          <w:tcPr>
            <w:tcW w:w="1118"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0</w:t>
            </w:r>
          </w:p>
        </w:tc>
      </w:tr>
    </w:tbl>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说明：</w:t>
      </w:r>
    </w:p>
    <w:p w:rsidR="00375A97" w:rsidRPr="00375A97" w:rsidRDefault="008E21B1"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fldChar w:fldCharType="begin"/>
      </w:r>
      <w:r w:rsidR="00375A97" w:rsidRPr="00375A97">
        <w:rPr>
          <w:rFonts w:ascii="仿宋" w:eastAsia="仿宋" w:hAnsi="仿宋"/>
          <w:sz w:val="32"/>
          <w:szCs w:val="32"/>
        </w:rPr>
        <w:instrText xml:space="preserve"> = 1 \* GB3 </w:instrText>
      </w:r>
      <w:r w:rsidRPr="00375A97">
        <w:rPr>
          <w:rFonts w:ascii="仿宋" w:eastAsia="仿宋" w:hAnsi="仿宋"/>
          <w:sz w:val="32"/>
          <w:szCs w:val="32"/>
        </w:rPr>
        <w:fldChar w:fldCharType="separate"/>
      </w:r>
      <w:r w:rsidR="00375A97" w:rsidRPr="00375A97">
        <w:rPr>
          <w:rFonts w:ascii="仿宋" w:eastAsia="仿宋" w:hAnsi="仿宋" w:cs="宋体" w:hint="eastAsia"/>
          <w:sz w:val="32"/>
          <w:szCs w:val="32"/>
        </w:rPr>
        <w:t>①</w:t>
      </w:r>
      <w:r w:rsidRPr="00375A97">
        <w:rPr>
          <w:rFonts w:ascii="仿宋" w:eastAsia="仿宋" w:hAnsi="仿宋"/>
          <w:sz w:val="32"/>
          <w:szCs w:val="32"/>
        </w:rPr>
        <w:fldChar w:fldCharType="end"/>
      </w:r>
      <w:r w:rsidR="00375A97" w:rsidRPr="00375A97">
        <w:rPr>
          <w:rFonts w:ascii="仿宋" w:eastAsia="仿宋" w:hAnsi="仿宋"/>
          <w:sz w:val="32"/>
          <w:szCs w:val="32"/>
        </w:rPr>
        <w:t>班级、院级和校级学生干部的任期一般要满一年方可视考核情况予以加分。在学年末进行考核时，优秀的比例一般不超过参评学生干部总数的30%。</w:t>
      </w:r>
    </w:p>
    <w:p w:rsidR="00375A97" w:rsidRPr="00375A97" w:rsidRDefault="008E21B1"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fldChar w:fldCharType="begin"/>
      </w:r>
      <w:r w:rsidR="00375A97" w:rsidRPr="00375A97">
        <w:rPr>
          <w:rFonts w:ascii="仿宋" w:eastAsia="仿宋" w:hAnsi="仿宋"/>
          <w:sz w:val="32"/>
          <w:szCs w:val="32"/>
        </w:rPr>
        <w:instrText xml:space="preserve"> = 2 \* GB3 </w:instrText>
      </w:r>
      <w:r w:rsidRPr="00375A97">
        <w:rPr>
          <w:rFonts w:ascii="仿宋" w:eastAsia="仿宋" w:hAnsi="仿宋"/>
          <w:sz w:val="32"/>
          <w:szCs w:val="32"/>
        </w:rPr>
        <w:fldChar w:fldCharType="separate"/>
      </w:r>
      <w:r w:rsidR="00375A97" w:rsidRPr="00375A97">
        <w:rPr>
          <w:rFonts w:ascii="仿宋" w:eastAsia="仿宋" w:hAnsi="仿宋" w:cs="宋体" w:hint="eastAsia"/>
          <w:sz w:val="32"/>
          <w:szCs w:val="32"/>
        </w:rPr>
        <w:t>②</w:t>
      </w:r>
      <w:r w:rsidRPr="00375A97">
        <w:rPr>
          <w:rFonts w:ascii="仿宋" w:eastAsia="仿宋" w:hAnsi="仿宋"/>
          <w:sz w:val="32"/>
          <w:szCs w:val="32"/>
        </w:rPr>
        <w:fldChar w:fldCharType="end"/>
      </w:r>
      <w:r w:rsidR="00375A97" w:rsidRPr="00375A97">
        <w:rPr>
          <w:rFonts w:ascii="仿宋" w:eastAsia="仿宋" w:hAnsi="仿宋"/>
          <w:sz w:val="32"/>
          <w:szCs w:val="32"/>
        </w:rPr>
        <w:t>主要学生干部是指各班班长和团支部书记，校级和院级学生组织中部长、副部长及以上学生干部。</w:t>
      </w:r>
    </w:p>
    <w:p w:rsidR="00375A97" w:rsidRPr="00375A97" w:rsidRDefault="008E21B1"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fldChar w:fldCharType="begin"/>
      </w:r>
      <w:r w:rsidR="00375A97" w:rsidRPr="00375A97">
        <w:rPr>
          <w:rFonts w:ascii="仿宋" w:eastAsia="仿宋" w:hAnsi="仿宋"/>
          <w:sz w:val="32"/>
          <w:szCs w:val="32"/>
        </w:rPr>
        <w:instrText xml:space="preserve"> = 3 \* GB3 </w:instrText>
      </w:r>
      <w:r w:rsidRPr="00375A97">
        <w:rPr>
          <w:rFonts w:ascii="仿宋" w:eastAsia="仿宋" w:hAnsi="仿宋"/>
          <w:sz w:val="32"/>
          <w:szCs w:val="32"/>
        </w:rPr>
        <w:fldChar w:fldCharType="separate"/>
      </w:r>
      <w:r w:rsidR="00375A97" w:rsidRPr="00375A97">
        <w:rPr>
          <w:rFonts w:ascii="仿宋" w:eastAsia="仿宋" w:hAnsi="仿宋" w:cs="宋体" w:hint="eastAsia"/>
          <w:sz w:val="32"/>
          <w:szCs w:val="32"/>
        </w:rPr>
        <w:t>③</w:t>
      </w:r>
      <w:r w:rsidRPr="00375A97">
        <w:rPr>
          <w:rFonts w:ascii="仿宋" w:eastAsia="仿宋" w:hAnsi="仿宋"/>
          <w:sz w:val="32"/>
          <w:szCs w:val="32"/>
        </w:rPr>
        <w:fldChar w:fldCharType="end"/>
      </w:r>
      <w:r w:rsidR="00375A97" w:rsidRPr="00375A97">
        <w:rPr>
          <w:rFonts w:ascii="仿宋" w:eastAsia="仿宋" w:hAnsi="仿宋"/>
          <w:sz w:val="32"/>
          <w:szCs w:val="32"/>
        </w:rPr>
        <w:t>其他非主要学生干部的加分按主要学生干部的相应等级加分×0.8计算。</w:t>
      </w:r>
    </w:p>
    <w:p w:rsidR="00375A97" w:rsidRPr="00375A97" w:rsidRDefault="008E21B1"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fldChar w:fldCharType="begin"/>
      </w:r>
      <w:r w:rsidR="00375A97" w:rsidRPr="00375A97">
        <w:rPr>
          <w:rFonts w:ascii="仿宋" w:eastAsia="仿宋" w:hAnsi="仿宋"/>
          <w:sz w:val="32"/>
          <w:szCs w:val="32"/>
        </w:rPr>
        <w:instrText xml:space="preserve"> = 4 \* GB3 </w:instrText>
      </w:r>
      <w:r w:rsidRPr="00375A97">
        <w:rPr>
          <w:rFonts w:ascii="仿宋" w:eastAsia="仿宋" w:hAnsi="仿宋"/>
          <w:sz w:val="32"/>
          <w:szCs w:val="32"/>
        </w:rPr>
        <w:fldChar w:fldCharType="separate"/>
      </w:r>
      <w:r w:rsidR="00375A97" w:rsidRPr="00375A97">
        <w:rPr>
          <w:rFonts w:ascii="仿宋" w:eastAsia="仿宋" w:hAnsi="仿宋" w:cs="宋体" w:hint="eastAsia"/>
          <w:sz w:val="32"/>
          <w:szCs w:val="32"/>
        </w:rPr>
        <w:t>④</w:t>
      </w:r>
      <w:r w:rsidRPr="00375A97">
        <w:rPr>
          <w:rFonts w:ascii="仿宋" w:eastAsia="仿宋" w:hAnsi="仿宋"/>
          <w:sz w:val="32"/>
          <w:szCs w:val="32"/>
        </w:rPr>
        <w:fldChar w:fldCharType="end"/>
      </w:r>
      <w:r w:rsidR="00375A97" w:rsidRPr="00375A97">
        <w:rPr>
          <w:rFonts w:ascii="仿宋" w:eastAsia="仿宋" w:hAnsi="仿宋"/>
          <w:sz w:val="32"/>
          <w:szCs w:val="32"/>
        </w:rPr>
        <w:t>担任两个及以上班级、院或校级学生干部的学生，如考核均为优秀的按最高加分×1.2计算，其他情况只按最高加分计算。校级学生组织主席团成员如考核为优秀按主要学生干部优秀等级的加分标准×1.2计算。</w:t>
      </w:r>
    </w:p>
    <w:p w:rsidR="00375A97" w:rsidRPr="00375A97" w:rsidRDefault="008E21B1"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fldChar w:fldCharType="begin"/>
      </w:r>
      <w:r w:rsidR="00375A97" w:rsidRPr="00375A97">
        <w:rPr>
          <w:rFonts w:ascii="仿宋" w:eastAsia="仿宋" w:hAnsi="仿宋"/>
          <w:sz w:val="32"/>
          <w:szCs w:val="32"/>
        </w:rPr>
        <w:instrText xml:space="preserve"> = 5 \* GB3 </w:instrText>
      </w:r>
      <w:r w:rsidRPr="00375A97">
        <w:rPr>
          <w:rFonts w:ascii="仿宋" w:eastAsia="仿宋" w:hAnsi="仿宋"/>
          <w:sz w:val="32"/>
          <w:szCs w:val="32"/>
        </w:rPr>
        <w:fldChar w:fldCharType="separate"/>
      </w:r>
      <w:r w:rsidR="00375A97" w:rsidRPr="00375A97">
        <w:rPr>
          <w:rFonts w:ascii="仿宋" w:eastAsia="仿宋" w:hAnsi="仿宋" w:cs="宋体" w:hint="eastAsia"/>
          <w:sz w:val="32"/>
          <w:szCs w:val="32"/>
        </w:rPr>
        <w:t>⑤</w:t>
      </w:r>
      <w:r w:rsidRPr="00375A97">
        <w:rPr>
          <w:rFonts w:ascii="仿宋" w:eastAsia="仿宋" w:hAnsi="仿宋"/>
          <w:sz w:val="32"/>
          <w:szCs w:val="32"/>
        </w:rPr>
        <w:fldChar w:fldCharType="end"/>
      </w:r>
      <w:r w:rsidR="00375A97" w:rsidRPr="00375A97">
        <w:rPr>
          <w:rFonts w:ascii="仿宋" w:eastAsia="仿宋" w:hAnsi="仿宋"/>
          <w:sz w:val="32"/>
          <w:szCs w:val="32"/>
        </w:rPr>
        <w:t>校级各社团负责人的加分按主要学生干部的相应等级加分×0.8计算，院级各社团负责人的加分按非主要学生干部的加分×0.8计算。</w:t>
      </w:r>
    </w:p>
    <w:p w:rsidR="00375A97" w:rsidRPr="00375A97" w:rsidRDefault="00375A97" w:rsidP="00375A97">
      <w:pPr>
        <w:spacing w:line="600" w:lineRule="exact"/>
        <w:ind w:firstLineChars="200" w:firstLine="643"/>
        <w:rPr>
          <w:rFonts w:ascii="仿宋" w:eastAsia="仿宋" w:hAnsi="仿宋"/>
          <w:b/>
          <w:sz w:val="32"/>
          <w:szCs w:val="32"/>
        </w:rPr>
      </w:pPr>
      <w:r w:rsidRPr="00375A97">
        <w:rPr>
          <w:rFonts w:ascii="仿宋" w:eastAsia="仿宋" w:hAnsi="仿宋"/>
          <w:b/>
          <w:sz w:val="32"/>
          <w:szCs w:val="32"/>
        </w:rPr>
        <w:t>（三）劳动实践加分</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1.积极参加社会调查、科技扶助、支教扫盲、文化宣传、环境保护等各类社会实践活动，视其获得荣誉情况给予加分，加分标准如下：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8"/>
        <w:gridCol w:w="1741"/>
        <w:gridCol w:w="1417"/>
        <w:gridCol w:w="1317"/>
        <w:gridCol w:w="1383"/>
      </w:tblGrid>
      <w:tr w:rsidR="00375A97" w:rsidRPr="00375A97">
        <w:trPr>
          <w:trHeight w:val="794"/>
          <w:jc w:val="center"/>
        </w:trPr>
        <w:tc>
          <w:tcPr>
            <w:tcW w:w="1726" w:type="pct"/>
            <w:tcBorders>
              <w:tl2br w:val="single" w:sz="4" w:space="0" w:color="auto"/>
            </w:tcBorders>
            <w:vAlign w:val="center"/>
          </w:tcPr>
          <w:p w:rsidR="00375A97" w:rsidRPr="00375A97" w:rsidRDefault="00375A97" w:rsidP="00375A97">
            <w:pPr>
              <w:spacing w:line="600" w:lineRule="exact"/>
              <w:ind w:firstLineChars="600" w:firstLine="1680"/>
              <w:rPr>
                <w:rFonts w:ascii="仿宋" w:eastAsia="仿宋" w:hAnsi="仿宋"/>
                <w:sz w:val="28"/>
                <w:szCs w:val="32"/>
              </w:rPr>
            </w:pPr>
            <w:r w:rsidRPr="00375A97">
              <w:rPr>
                <w:rFonts w:ascii="仿宋" w:eastAsia="仿宋" w:hAnsi="仿宋"/>
                <w:sz w:val="28"/>
                <w:szCs w:val="32"/>
              </w:rPr>
              <w:t>等级</w:t>
            </w:r>
          </w:p>
          <w:p w:rsidR="00375A97" w:rsidRPr="00375A97" w:rsidRDefault="00375A97" w:rsidP="00375A97">
            <w:pPr>
              <w:spacing w:line="600" w:lineRule="exact"/>
              <w:ind w:firstLineChars="100" w:firstLine="280"/>
              <w:rPr>
                <w:rFonts w:ascii="仿宋" w:eastAsia="仿宋" w:hAnsi="仿宋"/>
                <w:sz w:val="28"/>
                <w:szCs w:val="32"/>
              </w:rPr>
            </w:pPr>
            <w:r w:rsidRPr="00375A97">
              <w:rPr>
                <w:rFonts w:ascii="仿宋" w:eastAsia="仿宋" w:hAnsi="仿宋"/>
                <w:sz w:val="28"/>
                <w:szCs w:val="32"/>
              </w:rPr>
              <w:t>类别</w:t>
            </w:r>
          </w:p>
        </w:tc>
        <w:tc>
          <w:tcPr>
            <w:tcW w:w="973" w:type="pct"/>
            <w:vAlign w:val="center"/>
          </w:tcPr>
          <w:p w:rsidR="00375A97" w:rsidRPr="00375A97" w:rsidRDefault="00375A97" w:rsidP="00375A97">
            <w:pPr>
              <w:spacing w:line="600" w:lineRule="exact"/>
              <w:jc w:val="center"/>
              <w:rPr>
                <w:rFonts w:ascii="仿宋" w:eastAsia="仿宋" w:hAnsi="仿宋"/>
                <w:sz w:val="28"/>
                <w:szCs w:val="32"/>
              </w:rPr>
            </w:pPr>
            <w:r w:rsidRPr="00375A97">
              <w:rPr>
                <w:rFonts w:ascii="仿宋" w:eastAsia="仿宋" w:hAnsi="仿宋"/>
                <w:sz w:val="28"/>
                <w:szCs w:val="32"/>
              </w:rPr>
              <w:t>省级及以上</w:t>
            </w:r>
          </w:p>
        </w:tc>
        <w:tc>
          <w:tcPr>
            <w:tcW w:w="792" w:type="pct"/>
            <w:vAlign w:val="center"/>
          </w:tcPr>
          <w:p w:rsidR="00375A97" w:rsidRPr="00375A97" w:rsidRDefault="00375A97" w:rsidP="00375A97">
            <w:pPr>
              <w:spacing w:line="600" w:lineRule="exact"/>
              <w:jc w:val="center"/>
              <w:rPr>
                <w:rFonts w:ascii="仿宋" w:eastAsia="仿宋" w:hAnsi="仿宋"/>
                <w:sz w:val="28"/>
                <w:szCs w:val="32"/>
              </w:rPr>
            </w:pPr>
            <w:r w:rsidRPr="00375A97">
              <w:rPr>
                <w:rFonts w:ascii="仿宋" w:eastAsia="仿宋" w:hAnsi="仿宋"/>
                <w:sz w:val="28"/>
                <w:szCs w:val="32"/>
              </w:rPr>
              <w:t>市级</w:t>
            </w:r>
          </w:p>
        </w:tc>
        <w:tc>
          <w:tcPr>
            <w:tcW w:w="736" w:type="pct"/>
            <w:vAlign w:val="center"/>
          </w:tcPr>
          <w:p w:rsidR="00375A97" w:rsidRPr="00375A97" w:rsidRDefault="00375A97" w:rsidP="00375A97">
            <w:pPr>
              <w:spacing w:line="600" w:lineRule="exact"/>
              <w:jc w:val="center"/>
              <w:rPr>
                <w:rFonts w:ascii="仿宋" w:eastAsia="仿宋" w:hAnsi="仿宋"/>
                <w:sz w:val="28"/>
                <w:szCs w:val="32"/>
              </w:rPr>
            </w:pPr>
            <w:r w:rsidRPr="00375A97">
              <w:rPr>
                <w:rFonts w:ascii="仿宋" w:eastAsia="仿宋" w:hAnsi="仿宋"/>
                <w:sz w:val="28"/>
                <w:szCs w:val="32"/>
              </w:rPr>
              <w:t>校级</w:t>
            </w:r>
          </w:p>
        </w:tc>
        <w:tc>
          <w:tcPr>
            <w:tcW w:w="773" w:type="pct"/>
            <w:vAlign w:val="center"/>
          </w:tcPr>
          <w:p w:rsidR="00375A97" w:rsidRPr="00375A97" w:rsidRDefault="00375A97" w:rsidP="00375A97">
            <w:pPr>
              <w:spacing w:line="600" w:lineRule="exact"/>
              <w:jc w:val="center"/>
              <w:rPr>
                <w:rFonts w:ascii="仿宋" w:eastAsia="仿宋" w:hAnsi="仿宋"/>
                <w:sz w:val="28"/>
                <w:szCs w:val="32"/>
              </w:rPr>
            </w:pPr>
            <w:r w:rsidRPr="00375A97">
              <w:rPr>
                <w:rFonts w:ascii="仿宋" w:eastAsia="仿宋" w:hAnsi="仿宋"/>
                <w:sz w:val="28"/>
                <w:szCs w:val="32"/>
              </w:rPr>
              <w:t>院级</w:t>
            </w:r>
          </w:p>
        </w:tc>
      </w:tr>
      <w:tr w:rsidR="00375A97" w:rsidRPr="00375A97">
        <w:trPr>
          <w:trHeight w:val="794"/>
          <w:jc w:val="center"/>
        </w:trPr>
        <w:tc>
          <w:tcPr>
            <w:tcW w:w="1726" w:type="pct"/>
            <w:vAlign w:val="center"/>
          </w:tcPr>
          <w:p w:rsidR="00375A97" w:rsidRPr="00375A97" w:rsidRDefault="00375A97" w:rsidP="00375A97">
            <w:pPr>
              <w:spacing w:line="600" w:lineRule="exact"/>
              <w:jc w:val="center"/>
              <w:rPr>
                <w:rFonts w:ascii="仿宋" w:eastAsia="仿宋" w:hAnsi="仿宋"/>
                <w:sz w:val="28"/>
                <w:szCs w:val="32"/>
              </w:rPr>
            </w:pPr>
            <w:r w:rsidRPr="00375A97">
              <w:rPr>
                <w:rFonts w:ascii="仿宋" w:eastAsia="仿宋" w:hAnsi="仿宋"/>
                <w:sz w:val="28"/>
                <w:szCs w:val="32"/>
              </w:rPr>
              <w:t>社会实践先进个人</w:t>
            </w:r>
          </w:p>
        </w:tc>
        <w:tc>
          <w:tcPr>
            <w:tcW w:w="973" w:type="pct"/>
            <w:vAlign w:val="center"/>
          </w:tcPr>
          <w:p w:rsidR="00375A97" w:rsidRPr="00375A97" w:rsidRDefault="00375A97" w:rsidP="00375A97">
            <w:pPr>
              <w:spacing w:line="600" w:lineRule="exact"/>
              <w:jc w:val="center"/>
              <w:rPr>
                <w:rFonts w:ascii="仿宋" w:eastAsia="仿宋" w:hAnsi="仿宋"/>
                <w:sz w:val="28"/>
                <w:szCs w:val="32"/>
              </w:rPr>
            </w:pPr>
            <w:r w:rsidRPr="00375A97">
              <w:rPr>
                <w:rFonts w:ascii="仿宋" w:eastAsia="仿宋" w:hAnsi="仿宋"/>
                <w:sz w:val="28"/>
                <w:szCs w:val="32"/>
              </w:rPr>
              <w:t>8</w:t>
            </w:r>
          </w:p>
        </w:tc>
        <w:tc>
          <w:tcPr>
            <w:tcW w:w="792" w:type="pct"/>
            <w:vAlign w:val="center"/>
          </w:tcPr>
          <w:p w:rsidR="00375A97" w:rsidRPr="00375A97" w:rsidRDefault="00375A97" w:rsidP="00375A97">
            <w:pPr>
              <w:spacing w:line="600" w:lineRule="exact"/>
              <w:jc w:val="center"/>
              <w:rPr>
                <w:rFonts w:ascii="仿宋" w:eastAsia="仿宋" w:hAnsi="仿宋"/>
                <w:sz w:val="28"/>
                <w:szCs w:val="32"/>
              </w:rPr>
            </w:pPr>
            <w:r w:rsidRPr="00375A97">
              <w:rPr>
                <w:rFonts w:ascii="仿宋" w:eastAsia="仿宋" w:hAnsi="仿宋"/>
                <w:sz w:val="28"/>
                <w:szCs w:val="32"/>
              </w:rPr>
              <w:t>6</w:t>
            </w:r>
          </w:p>
        </w:tc>
        <w:tc>
          <w:tcPr>
            <w:tcW w:w="736" w:type="pct"/>
            <w:vAlign w:val="center"/>
          </w:tcPr>
          <w:p w:rsidR="00375A97" w:rsidRPr="00375A97" w:rsidRDefault="00375A97" w:rsidP="00375A97">
            <w:pPr>
              <w:spacing w:line="600" w:lineRule="exact"/>
              <w:jc w:val="center"/>
              <w:rPr>
                <w:rFonts w:ascii="仿宋" w:eastAsia="仿宋" w:hAnsi="仿宋"/>
                <w:sz w:val="28"/>
                <w:szCs w:val="32"/>
              </w:rPr>
            </w:pPr>
            <w:r w:rsidRPr="00375A97">
              <w:rPr>
                <w:rFonts w:ascii="仿宋" w:eastAsia="仿宋" w:hAnsi="仿宋"/>
                <w:sz w:val="28"/>
                <w:szCs w:val="32"/>
              </w:rPr>
              <w:t>4</w:t>
            </w:r>
          </w:p>
        </w:tc>
        <w:tc>
          <w:tcPr>
            <w:tcW w:w="773" w:type="pct"/>
            <w:vAlign w:val="center"/>
          </w:tcPr>
          <w:p w:rsidR="00375A97" w:rsidRPr="00375A97" w:rsidRDefault="00375A97" w:rsidP="00375A97">
            <w:pPr>
              <w:spacing w:line="600" w:lineRule="exact"/>
              <w:jc w:val="center"/>
              <w:rPr>
                <w:rFonts w:ascii="仿宋" w:eastAsia="仿宋" w:hAnsi="仿宋"/>
                <w:sz w:val="28"/>
                <w:szCs w:val="32"/>
              </w:rPr>
            </w:pPr>
            <w:r w:rsidRPr="00375A97">
              <w:rPr>
                <w:rFonts w:ascii="仿宋" w:eastAsia="仿宋" w:hAnsi="仿宋"/>
                <w:sz w:val="28"/>
                <w:szCs w:val="32"/>
              </w:rPr>
              <w:t>1</w:t>
            </w:r>
          </w:p>
        </w:tc>
      </w:tr>
    </w:tbl>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说明：</w:t>
      </w:r>
    </w:p>
    <w:p w:rsidR="00375A97" w:rsidRPr="00375A97" w:rsidRDefault="008E21B1"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fldChar w:fldCharType="begin"/>
      </w:r>
      <w:r w:rsidR="00375A97" w:rsidRPr="00375A97">
        <w:rPr>
          <w:rFonts w:ascii="仿宋" w:eastAsia="仿宋" w:hAnsi="仿宋"/>
          <w:sz w:val="32"/>
          <w:szCs w:val="32"/>
        </w:rPr>
        <w:instrText xml:space="preserve"> = 1 \* GB3 </w:instrText>
      </w:r>
      <w:r w:rsidRPr="00375A97">
        <w:rPr>
          <w:rFonts w:ascii="仿宋" w:eastAsia="仿宋" w:hAnsi="仿宋"/>
          <w:sz w:val="32"/>
          <w:szCs w:val="32"/>
        </w:rPr>
        <w:fldChar w:fldCharType="separate"/>
      </w:r>
      <w:r w:rsidR="00375A97" w:rsidRPr="00375A97">
        <w:rPr>
          <w:rFonts w:ascii="仿宋" w:eastAsia="仿宋" w:hAnsi="仿宋" w:cs="宋体" w:hint="eastAsia"/>
          <w:sz w:val="32"/>
          <w:szCs w:val="32"/>
        </w:rPr>
        <w:t>①</w:t>
      </w:r>
      <w:r w:rsidRPr="00375A97">
        <w:rPr>
          <w:rFonts w:ascii="仿宋" w:eastAsia="仿宋" w:hAnsi="仿宋"/>
          <w:sz w:val="32"/>
          <w:szCs w:val="32"/>
        </w:rPr>
        <w:fldChar w:fldCharType="end"/>
      </w:r>
      <w:r w:rsidR="00375A97" w:rsidRPr="00375A97">
        <w:rPr>
          <w:rFonts w:ascii="仿宋" w:eastAsia="仿宋" w:hAnsi="仿宋"/>
          <w:sz w:val="32"/>
          <w:szCs w:val="32"/>
        </w:rPr>
        <w:t>可获加分的社会实践活动为学院、学校（含职能部门）和各级政府部门组织的官方活动；不同社会实践活动所获荣誉可累计加分；同一社会实践活动所获荣誉按最高分计算，不再累加。</w:t>
      </w:r>
    </w:p>
    <w:p w:rsidR="00375A97" w:rsidRPr="00375A97" w:rsidRDefault="008E21B1"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fldChar w:fldCharType="begin"/>
      </w:r>
      <w:r w:rsidR="00375A97" w:rsidRPr="00375A97">
        <w:rPr>
          <w:rFonts w:ascii="仿宋" w:eastAsia="仿宋" w:hAnsi="仿宋"/>
          <w:sz w:val="32"/>
          <w:szCs w:val="32"/>
        </w:rPr>
        <w:instrText xml:space="preserve"> = 2 \* GB3 </w:instrText>
      </w:r>
      <w:r w:rsidRPr="00375A97">
        <w:rPr>
          <w:rFonts w:ascii="仿宋" w:eastAsia="仿宋" w:hAnsi="仿宋"/>
          <w:sz w:val="32"/>
          <w:szCs w:val="32"/>
        </w:rPr>
        <w:fldChar w:fldCharType="separate"/>
      </w:r>
      <w:r w:rsidR="00375A97" w:rsidRPr="00375A97">
        <w:rPr>
          <w:rFonts w:ascii="仿宋" w:eastAsia="仿宋" w:hAnsi="仿宋" w:cs="宋体" w:hint="eastAsia"/>
          <w:sz w:val="32"/>
          <w:szCs w:val="32"/>
        </w:rPr>
        <w:t>②</w:t>
      </w:r>
      <w:r w:rsidRPr="00375A97">
        <w:rPr>
          <w:rFonts w:ascii="仿宋" w:eastAsia="仿宋" w:hAnsi="仿宋"/>
          <w:sz w:val="32"/>
          <w:szCs w:val="32"/>
        </w:rPr>
        <w:fldChar w:fldCharType="end"/>
      </w:r>
      <w:r w:rsidR="00375A97" w:rsidRPr="00375A97">
        <w:rPr>
          <w:rFonts w:ascii="仿宋" w:eastAsia="仿宋" w:hAnsi="仿宋"/>
          <w:sz w:val="32"/>
          <w:szCs w:val="32"/>
        </w:rPr>
        <w:t>学校各职能部门举办的各类活动原则上按院级活动相应加分×1.3计算；学生在同一部门（学院）所获加分不得超过上限的50%。</w:t>
      </w:r>
    </w:p>
    <w:p w:rsidR="00375A97" w:rsidRPr="00375A97" w:rsidRDefault="008E21B1" w:rsidP="00375A97">
      <w:pPr>
        <w:spacing w:line="600" w:lineRule="exact"/>
        <w:ind w:firstLineChars="200" w:firstLine="640"/>
        <w:rPr>
          <w:rFonts w:ascii="仿宋" w:eastAsia="仿宋" w:hAnsi="仿宋"/>
          <w:sz w:val="32"/>
          <w:szCs w:val="32"/>
          <w:u w:val="single"/>
        </w:rPr>
      </w:pPr>
      <w:r w:rsidRPr="00375A97">
        <w:rPr>
          <w:rFonts w:ascii="仿宋" w:eastAsia="仿宋" w:hAnsi="仿宋"/>
          <w:sz w:val="32"/>
          <w:szCs w:val="32"/>
        </w:rPr>
        <w:fldChar w:fldCharType="begin"/>
      </w:r>
      <w:r w:rsidR="00375A97" w:rsidRPr="00375A97">
        <w:rPr>
          <w:rFonts w:ascii="仿宋" w:eastAsia="仿宋" w:hAnsi="仿宋"/>
          <w:sz w:val="32"/>
          <w:szCs w:val="32"/>
        </w:rPr>
        <w:instrText xml:space="preserve"> = 3 \* GB3 </w:instrText>
      </w:r>
      <w:r w:rsidRPr="00375A97">
        <w:rPr>
          <w:rFonts w:ascii="仿宋" w:eastAsia="仿宋" w:hAnsi="仿宋"/>
          <w:sz w:val="32"/>
          <w:szCs w:val="32"/>
        </w:rPr>
        <w:fldChar w:fldCharType="separate"/>
      </w:r>
      <w:r w:rsidR="00375A97" w:rsidRPr="00375A97">
        <w:rPr>
          <w:rFonts w:ascii="仿宋" w:eastAsia="仿宋" w:hAnsi="仿宋" w:cs="宋体" w:hint="eastAsia"/>
          <w:sz w:val="32"/>
          <w:szCs w:val="32"/>
        </w:rPr>
        <w:t>③</w:t>
      </w:r>
      <w:r w:rsidRPr="00375A97">
        <w:rPr>
          <w:rFonts w:ascii="仿宋" w:eastAsia="仿宋" w:hAnsi="仿宋"/>
          <w:sz w:val="32"/>
          <w:szCs w:val="32"/>
        </w:rPr>
        <w:fldChar w:fldCharType="end"/>
      </w:r>
      <w:r w:rsidR="00375A97" w:rsidRPr="00375A97">
        <w:rPr>
          <w:rFonts w:ascii="仿宋" w:eastAsia="仿宋" w:hAnsi="仿宋"/>
          <w:sz w:val="32"/>
          <w:szCs w:val="32"/>
        </w:rPr>
        <w:t>社会实践加分上限为12分。</w:t>
      </w:r>
    </w:p>
    <w:p w:rsidR="00375A97" w:rsidRPr="00375A97" w:rsidRDefault="00375A97" w:rsidP="00375A97">
      <w:pPr>
        <w:spacing w:line="600" w:lineRule="exact"/>
        <w:ind w:firstLineChars="200" w:firstLine="643"/>
        <w:rPr>
          <w:rFonts w:ascii="仿宋" w:eastAsia="仿宋" w:hAnsi="仿宋"/>
          <w:sz w:val="32"/>
          <w:szCs w:val="32"/>
        </w:rPr>
      </w:pPr>
      <w:r w:rsidRPr="00375A97">
        <w:rPr>
          <w:rFonts w:ascii="仿宋" w:eastAsia="仿宋" w:hAnsi="仿宋"/>
          <w:b/>
          <w:sz w:val="32"/>
          <w:szCs w:val="32"/>
        </w:rPr>
        <w:t>2.</w:t>
      </w:r>
      <w:r w:rsidRPr="00375A97">
        <w:rPr>
          <w:rFonts w:ascii="仿宋" w:eastAsia="仿宋" w:hAnsi="仿宋"/>
          <w:sz w:val="32"/>
          <w:szCs w:val="32"/>
        </w:rPr>
        <w:t>积极参加义务劳动、社区服务、慈善公益等青年志愿服务活动，视其获得荣誉情况给予加分，加分标准如下：</w:t>
      </w:r>
    </w:p>
    <w:tbl>
      <w:tblPr>
        <w:tblStyle w:val="4"/>
        <w:tblW w:w="5000" w:type="pct"/>
        <w:jc w:val="center"/>
        <w:tblLook w:val="04A0"/>
      </w:tblPr>
      <w:tblGrid>
        <w:gridCol w:w="2924"/>
        <w:gridCol w:w="1759"/>
        <w:gridCol w:w="1465"/>
        <w:gridCol w:w="1388"/>
        <w:gridCol w:w="1410"/>
      </w:tblGrid>
      <w:tr w:rsidR="00375A97" w:rsidRPr="00375A97">
        <w:trPr>
          <w:trHeight w:val="850"/>
          <w:jc w:val="center"/>
        </w:trPr>
        <w:tc>
          <w:tcPr>
            <w:tcW w:w="1634" w:type="pct"/>
            <w:tcBorders>
              <w:tl2br w:val="single" w:sz="4" w:space="0" w:color="auto"/>
            </w:tcBorders>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 xml:space="preserve">          等级</w:t>
            </w:r>
          </w:p>
          <w:p w:rsidR="00375A97" w:rsidRPr="00375A97" w:rsidRDefault="00375A97" w:rsidP="00375A97">
            <w:pPr>
              <w:spacing w:line="600" w:lineRule="exact"/>
              <w:ind w:firstLineChars="100" w:firstLine="280"/>
              <w:rPr>
                <w:rFonts w:ascii="仿宋" w:eastAsia="仿宋" w:hAnsi="仿宋"/>
                <w:kern w:val="0"/>
                <w:sz w:val="28"/>
                <w:szCs w:val="32"/>
              </w:rPr>
            </w:pPr>
            <w:r w:rsidRPr="00375A97">
              <w:rPr>
                <w:rFonts w:ascii="仿宋" w:eastAsia="仿宋" w:hAnsi="仿宋"/>
                <w:kern w:val="0"/>
                <w:sz w:val="28"/>
                <w:szCs w:val="32"/>
              </w:rPr>
              <w:t>类别</w:t>
            </w:r>
          </w:p>
        </w:tc>
        <w:tc>
          <w:tcPr>
            <w:tcW w:w="98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省级及以上</w:t>
            </w:r>
          </w:p>
        </w:tc>
        <w:tc>
          <w:tcPr>
            <w:tcW w:w="819"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市级</w:t>
            </w:r>
          </w:p>
        </w:tc>
        <w:tc>
          <w:tcPr>
            <w:tcW w:w="776"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校级</w:t>
            </w:r>
          </w:p>
        </w:tc>
        <w:tc>
          <w:tcPr>
            <w:tcW w:w="788"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院级</w:t>
            </w:r>
          </w:p>
        </w:tc>
      </w:tr>
      <w:tr w:rsidR="00375A97" w:rsidRPr="00375A97">
        <w:trPr>
          <w:trHeight w:val="850"/>
          <w:jc w:val="center"/>
        </w:trPr>
        <w:tc>
          <w:tcPr>
            <w:tcW w:w="1634"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青年志愿者活动</w:t>
            </w:r>
          </w:p>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先进个人</w:t>
            </w:r>
          </w:p>
        </w:tc>
        <w:tc>
          <w:tcPr>
            <w:tcW w:w="98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8</w:t>
            </w:r>
          </w:p>
        </w:tc>
        <w:tc>
          <w:tcPr>
            <w:tcW w:w="819"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6</w:t>
            </w:r>
          </w:p>
        </w:tc>
        <w:tc>
          <w:tcPr>
            <w:tcW w:w="776"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4</w:t>
            </w:r>
          </w:p>
        </w:tc>
        <w:tc>
          <w:tcPr>
            <w:tcW w:w="788"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1</w:t>
            </w:r>
          </w:p>
        </w:tc>
      </w:tr>
    </w:tbl>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说明：</w:t>
      </w:r>
    </w:p>
    <w:p w:rsidR="00375A97" w:rsidRPr="00375A97" w:rsidRDefault="008E21B1"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fldChar w:fldCharType="begin"/>
      </w:r>
      <w:r w:rsidR="00375A97" w:rsidRPr="00375A97">
        <w:rPr>
          <w:rFonts w:ascii="仿宋" w:eastAsia="仿宋" w:hAnsi="仿宋"/>
          <w:sz w:val="32"/>
          <w:szCs w:val="32"/>
        </w:rPr>
        <w:instrText xml:space="preserve"> = 1 \* GB3 </w:instrText>
      </w:r>
      <w:r w:rsidRPr="00375A97">
        <w:rPr>
          <w:rFonts w:ascii="仿宋" w:eastAsia="仿宋" w:hAnsi="仿宋"/>
          <w:sz w:val="32"/>
          <w:szCs w:val="32"/>
        </w:rPr>
        <w:fldChar w:fldCharType="separate"/>
      </w:r>
      <w:r w:rsidR="00375A97" w:rsidRPr="00375A97">
        <w:rPr>
          <w:rFonts w:ascii="仿宋" w:eastAsia="仿宋" w:hAnsi="仿宋" w:cs="宋体" w:hint="eastAsia"/>
          <w:sz w:val="32"/>
          <w:szCs w:val="32"/>
        </w:rPr>
        <w:t>①</w:t>
      </w:r>
      <w:r w:rsidRPr="00375A97">
        <w:rPr>
          <w:rFonts w:ascii="仿宋" w:eastAsia="仿宋" w:hAnsi="仿宋"/>
          <w:sz w:val="32"/>
          <w:szCs w:val="32"/>
        </w:rPr>
        <w:fldChar w:fldCharType="end"/>
      </w:r>
      <w:r w:rsidR="00375A97" w:rsidRPr="00375A97">
        <w:rPr>
          <w:rFonts w:ascii="仿宋" w:eastAsia="仿宋" w:hAnsi="仿宋"/>
          <w:sz w:val="32"/>
          <w:szCs w:val="32"/>
        </w:rPr>
        <w:t>可获加分的青年志愿者活动为学院、学校（含职能部门）和各级政府部门组织的官方活动；不同青年志愿者活动所获荣誉可累计加分；同一青年志愿者活动所获荣誉按最高分计算，不再累加。</w:t>
      </w:r>
    </w:p>
    <w:p w:rsidR="00375A97" w:rsidRPr="00375A97" w:rsidRDefault="008E21B1"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fldChar w:fldCharType="begin"/>
      </w:r>
      <w:r w:rsidR="00375A97" w:rsidRPr="00375A97">
        <w:rPr>
          <w:rFonts w:ascii="仿宋" w:eastAsia="仿宋" w:hAnsi="仿宋"/>
          <w:sz w:val="32"/>
          <w:szCs w:val="32"/>
        </w:rPr>
        <w:instrText xml:space="preserve"> = 2 \* GB3 </w:instrText>
      </w:r>
      <w:r w:rsidRPr="00375A97">
        <w:rPr>
          <w:rFonts w:ascii="仿宋" w:eastAsia="仿宋" w:hAnsi="仿宋"/>
          <w:sz w:val="32"/>
          <w:szCs w:val="32"/>
        </w:rPr>
        <w:fldChar w:fldCharType="separate"/>
      </w:r>
      <w:r w:rsidR="00375A97" w:rsidRPr="00375A97">
        <w:rPr>
          <w:rFonts w:ascii="仿宋" w:eastAsia="仿宋" w:hAnsi="仿宋" w:cs="宋体" w:hint="eastAsia"/>
          <w:sz w:val="32"/>
          <w:szCs w:val="32"/>
        </w:rPr>
        <w:t>②</w:t>
      </w:r>
      <w:r w:rsidRPr="00375A97">
        <w:rPr>
          <w:rFonts w:ascii="仿宋" w:eastAsia="仿宋" w:hAnsi="仿宋"/>
          <w:sz w:val="32"/>
          <w:szCs w:val="32"/>
        </w:rPr>
        <w:fldChar w:fldCharType="end"/>
      </w:r>
      <w:r w:rsidR="00375A97" w:rsidRPr="00375A97">
        <w:rPr>
          <w:rFonts w:ascii="仿宋" w:eastAsia="仿宋" w:hAnsi="仿宋"/>
          <w:sz w:val="32"/>
          <w:szCs w:val="32"/>
        </w:rPr>
        <w:t>学校各职能部门举办的各类活动原则上按院级活动相应加分×1.3计算；学生在同一部门（学院）所获加分不得超过上限的50%。</w:t>
      </w:r>
    </w:p>
    <w:p w:rsidR="00375A97" w:rsidRPr="00375A97" w:rsidRDefault="008E21B1" w:rsidP="00375A97">
      <w:pPr>
        <w:spacing w:line="600" w:lineRule="exact"/>
        <w:ind w:firstLineChars="200" w:firstLine="640"/>
        <w:rPr>
          <w:rFonts w:ascii="仿宋" w:eastAsia="仿宋" w:hAnsi="仿宋"/>
          <w:sz w:val="32"/>
          <w:szCs w:val="32"/>
          <w:u w:val="single"/>
        </w:rPr>
      </w:pPr>
      <w:r w:rsidRPr="00375A97">
        <w:rPr>
          <w:rFonts w:ascii="仿宋" w:eastAsia="仿宋" w:hAnsi="仿宋"/>
          <w:sz w:val="32"/>
          <w:szCs w:val="32"/>
        </w:rPr>
        <w:fldChar w:fldCharType="begin"/>
      </w:r>
      <w:r w:rsidR="00375A97" w:rsidRPr="00375A97">
        <w:rPr>
          <w:rFonts w:ascii="仿宋" w:eastAsia="仿宋" w:hAnsi="仿宋"/>
          <w:sz w:val="32"/>
          <w:szCs w:val="32"/>
        </w:rPr>
        <w:instrText xml:space="preserve"> = 3 \* GB3 </w:instrText>
      </w:r>
      <w:r w:rsidRPr="00375A97">
        <w:rPr>
          <w:rFonts w:ascii="仿宋" w:eastAsia="仿宋" w:hAnsi="仿宋"/>
          <w:sz w:val="32"/>
          <w:szCs w:val="32"/>
        </w:rPr>
        <w:fldChar w:fldCharType="separate"/>
      </w:r>
      <w:r w:rsidR="00375A97" w:rsidRPr="00375A97">
        <w:rPr>
          <w:rFonts w:ascii="仿宋" w:eastAsia="仿宋" w:hAnsi="仿宋" w:cs="宋体" w:hint="eastAsia"/>
          <w:sz w:val="32"/>
          <w:szCs w:val="32"/>
        </w:rPr>
        <w:t>③</w:t>
      </w:r>
      <w:r w:rsidRPr="00375A97">
        <w:rPr>
          <w:rFonts w:ascii="仿宋" w:eastAsia="仿宋" w:hAnsi="仿宋"/>
          <w:sz w:val="32"/>
          <w:szCs w:val="32"/>
        </w:rPr>
        <w:fldChar w:fldCharType="end"/>
      </w:r>
      <w:r w:rsidR="00375A97" w:rsidRPr="00375A97">
        <w:rPr>
          <w:rFonts w:ascii="仿宋" w:eastAsia="仿宋" w:hAnsi="仿宋"/>
          <w:sz w:val="32"/>
          <w:szCs w:val="32"/>
        </w:rPr>
        <w:t>青年志愿者活动加分上限为8分。</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3.积极参加</w:t>
      </w:r>
      <w:r w:rsidRPr="00375A97">
        <w:rPr>
          <w:rFonts w:ascii="仿宋" w:eastAsia="仿宋" w:hAnsi="仿宋" w:hint="eastAsia"/>
          <w:sz w:val="32"/>
          <w:szCs w:val="32"/>
        </w:rPr>
        <w:t>“十佳宿舍”</w:t>
      </w:r>
      <w:r w:rsidRPr="00375A97">
        <w:rPr>
          <w:rFonts w:ascii="仿宋" w:eastAsia="仿宋" w:hAnsi="仿宋"/>
          <w:sz w:val="32"/>
          <w:szCs w:val="32"/>
        </w:rPr>
        <w:t>创建活动，</w:t>
      </w:r>
      <w:r w:rsidRPr="00375A97">
        <w:rPr>
          <w:rFonts w:ascii="仿宋" w:eastAsia="仿宋" w:hAnsi="仿宋" w:hint="eastAsia"/>
          <w:sz w:val="32"/>
          <w:szCs w:val="32"/>
        </w:rPr>
        <w:t>视其获得荣誉情况给予加分，加分标准如下：</w:t>
      </w:r>
    </w:p>
    <w:p w:rsidR="00375A97" w:rsidRPr="00375A97" w:rsidRDefault="00375A97" w:rsidP="00375A97">
      <w:pPr>
        <w:spacing w:line="600" w:lineRule="exact"/>
        <w:ind w:firstLineChars="200" w:firstLine="640"/>
        <w:rPr>
          <w:rFonts w:ascii="仿宋" w:eastAsia="仿宋" w:hAnsi="仿宋"/>
          <w:sz w:val="32"/>
          <w:szCs w:val="32"/>
          <w:highlight w:val="yellow"/>
        </w:rPr>
      </w:pPr>
      <w:r w:rsidRPr="00375A97">
        <w:rPr>
          <w:rFonts w:ascii="仿宋" w:eastAsia="仿宋" w:hAnsi="仿宋" w:hint="eastAsia"/>
          <w:sz w:val="32"/>
          <w:szCs w:val="32"/>
        </w:rPr>
        <w:t>本学年内获评</w:t>
      </w:r>
      <w:r w:rsidRPr="00375A97">
        <w:rPr>
          <w:rFonts w:ascii="仿宋" w:eastAsia="仿宋" w:hAnsi="仿宋"/>
          <w:sz w:val="32"/>
          <w:szCs w:val="32"/>
        </w:rPr>
        <w:t>“十佳宿舍”累计两次，每人加1分、累计四次，每人加2分、累计八次，每人加3分；</w:t>
      </w:r>
      <w:r w:rsidRPr="00375A97">
        <w:rPr>
          <w:rFonts w:ascii="仿宋" w:eastAsia="仿宋" w:hAnsi="仿宋" w:hint="eastAsia"/>
          <w:sz w:val="32"/>
          <w:szCs w:val="32"/>
        </w:rPr>
        <w:t>获评“</w:t>
      </w:r>
      <w:r w:rsidRPr="00375A97">
        <w:rPr>
          <w:rFonts w:ascii="仿宋" w:eastAsia="仿宋" w:hAnsi="仿宋"/>
          <w:sz w:val="32"/>
          <w:szCs w:val="32"/>
        </w:rPr>
        <w:t>十佳个人（室长）</w:t>
      </w:r>
      <w:r w:rsidRPr="00375A97">
        <w:rPr>
          <w:rFonts w:ascii="仿宋" w:eastAsia="仿宋" w:hAnsi="仿宋" w:hint="eastAsia"/>
          <w:sz w:val="32"/>
          <w:szCs w:val="32"/>
        </w:rPr>
        <w:t>”</w:t>
      </w:r>
      <w:r w:rsidRPr="00375A97">
        <w:rPr>
          <w:rFonts w:ascii="仿宋" w:eastAsia="仿宋" w:hAnsi="仿宋"/>
          <w:sz w:val="32"/>
          <w:szCs w:val="32"/>
        </w:rPr>
        <w:t>累计三次者加1分、累计六次者加2分、累计八次者加3分。</w:t>
      </w:r>
      <w:r w:rsidRPr="00375A97">
        <w:rPr>
          <w:rFonts w:ascii="仿宋" w:eastAsia="仿宋" w:hAnsi="仿宋" w:hint="eastAsia"/>
          <w:sz w:val="32"/>
          <w:szCs w:val="32"/>
        </w:rPr>
        <w:t>“</w:t>
      </w:r>
      <w:r w:rsidRPr="00375A97">
        <w:rPr>
          <w:rFonts w:ascii="仿宋" w:eastAsia="仿宋" w:hAnsi="仿宋"/>
          <w:sz w:val="32"/>
          <w:szCs w:val="32"/>
        </w:rPr>
        <w:t>十佳宿舍</w:t>
      </w:r>
      <w:r w:rsidRPr="00375A97">
        <w:rPr>
          <w:rFonts w:ascii="仿宋" w:eastAsia="仿宋" w:hAnsi="仿宋" w:hint="eastAsia"/>
          <w:sz w:val="32"/>
          <w:szCs w:val="32"/>
        </w:rPr>
        <w:t>”</w:t>
      </w:r>
      <w:r w:rsidRPr="00375A97">
        <w:rPr>
          <w:rFonts w:ascii="仿宋" w:eastAsia="仿宋" w:hAnsi="仿宋"/>
          <w:sz w:val="32"/>
          <w:szCs w:val="32"/>
        </w:rPr>
        <w:t>与</w:t>
      </w:r>
      <w:r w:rsidRPr="00375A97">
        <w:rPr>
          <w:rFonts w:ascii="仿宋" w:eastAsia="仿宋" w:hAnsi="仿宋" w:hint="eastAsia"/>
          <w:sz w:val="32"/>
          <w:szCs w:val="32"/>
        </w:rPr>
        <w:t>“</w:t>
      </w:r>
      <w:r w:rsidRPr="00375A97">
        <w:rPr>
          <w:rFonts w:ascii="仿宋" w:eastAsia="仿宋" w:hAnsi="仿宋"/>
          <w:sz w:val="32"/>
          <w:szCs w:val="32"/>
        </w:rPr>
        <w:t>十佳个人（室长）</w:t>
      </w:r>
      <w:r w:rsidRPr="00375A97">
        <w:rPr>
          <w:rFonts w:ascii="仿宋" w:eastAsia="仿宋" w:hAnsi="仿宋" w:hint="eastAsia"/>
          <w:sz w:val="32"/>
          <w:szCs w:val="32"/>
        </w:rPr>
        <w:t>”</w:t>
      </w:r>
      <w:r w:rsidRPr="00375A97">
        <w:rPr>
          <w:rFonts w:ascii="仿宋" w:eastAsia="仿宋" w:hAnsi="仿宋"/>
          <w:sz w:val="32"/>
          <w:szCs w:val="32"/>
        </w:rPr>
        <w:t>不重复加分。</w:t>
      </w:r>
    </w:p>
    <w:p w:rsidR="00375A97" w:rsidRDefault="00375A97" w:rsidP="00375A97">
      <w:pPr>
        <w:spacing w:line="600" w:lineRule="exact"/>
        <w:ind w:firstLineChars="200" w:firstLine="643"/>
        <w:rPr>
          <w:rFonts w:ascii="仿宋" w:eastAsia="仿宋" w:hAnsi="仿宋"/>
          <w:b/>
          <w:sz w:val="32"/>
          <w:szCs w:val="32"/>
        </w:rPr>
      </w:pPr>
    </w:p>
    <w:p w:rsidR="00375A97" w:rsidRDefault="00375A97" w:rsidP="00375A97">
      <w:pPr>
        <w:spacing w:line="600" w:lineRule="exact"/>
        <w:ind w:firstLineChars="200" w:firstLine="643"/>
        <w:rPr>
          <w:rFonts w:ascii="仿宋" w:eastAsia="仿宋" w:hAnsi="仿宋"/>
          <w:b/>
          <w:sz w:val="32"/>
          <w:szCs w:val="32"/>
        </w:rPr>
      </w:pPr>
    </w:p>
    <w:p w:rsidR="00375A97" w:rsidRPr="00375A97" w:rsidRDefault="00375A97" w:rsidP="00375A97">
      <w:pPr>
        <w:spacing w:line="600" w:lineRule="exact"/>
        <w:ind w:firstLineChars="200" w:firstLine="643"/>
        <w:rPr>
          <w:rFonts w:ascii="仿宋" w:eastAsia="仿宋" w:hAnsi="仿宋"/>
          <w:b/>
          <w:sz w:val="32"/>
          <w:szCs w:val="32"/>
        </w:rPr>
      </w:pPr>
      <w:r w:rsidRPr="00375A97">
        <w:rPr>
          <w:rFonts w:ascii="仿宋" w:eastAsia="仿宋" w:hAnsi="仿宋"/>
          <w:b/>
          <w:sz w:val="32"/>
          <w:szCs w:val="32"/>
        </w:rPr>
        <w:t>（四）体育活动加分</w:t>
      </w:r>
    </w:p>
    <w:tbl>
      <w:tblPr>
        <w:tblStyle w:val="5"/>
        <w:tblW w:w="5000" w:type="pct"/>
        <w:jc w:val="center"/>
        <w:tblLook w:val="04A0"/>
      </w:tblPr>
      <w:tblGrid>
        <w:gridCol w:w="3092"/>
        <w:gridCol w:w="1490"/>
        <w:gridCol w:w="1474"/>
        <w:gridCol w:w="1437"/>
        <w:gridCol w:w="1453"/>
      </w:tblGrid>
      <w:tr w:rsidR="00375A97" w:rsidRPr="00375A97">
        <w:trPr>
          <w:trHeight w:val="510"/>
          <w:jc w:val="center"/>
        </w:trPr>
        <w:tc>
          <w:tcPr>
            <w:tcW w:w="1728" w:type="pct"/>
            <w:tcBorders>
              <w:tl2br w:val="single" w:sz="4" w:space="0" w:color="auto"/>
            </w:tcBorders>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 xml:space="preserve">            等级</w:t>
            </w:r>
          </w:p>
          <w:p w:rsidR="00375A97" w:rsidRPr="00375A97" w:rsidRDefault="00375A97" w:rsidP="00375A97">
            <w:pPr>
              <w:spacing w:line="600" w:lineRule="exact"/>
              <w:ind w:firstLineChars="100" w:firstLine="280"/>
              <w:rPr>
                <w:rFonts w:ascii="仿宋" w:eastAsia="仿宋" w:hAnsi="仿宋"/>
                <w:kern w:val="0"/>
                <w:sz w:val="28"/>
                <w:szCs w:val="32"/>
              </w:rPr>
            </w:pPr>
            <w:r w:rsidRPr="00375A97">
              <w:rPr>
                <w:rFonts w:ascii="仿宋" w:eastAsia="仿宋" w:hAnsi="仿宋"/>
                <w:kern w:val="0"/>
                <w:sz w:val="28"/>
                <w:szCs w:val="32"/>
              </w:rPr>
              <w:t>类别</w:t>
            </w:r>
          </w:p>
        </w:tc>
        <w:tc>
          <w:tcPr>
            <w:tcW w:w="83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一等奖</w:t>
            </w:r>
          </w:p>
        </w:tc>
        <w:tc>
          <w:tcPr>
            <w:tcW w:w="824"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二等奖</w:t>
            </w:r>
          </w:p>
        </w:tc>
        <w:tc>
          <w:tcPr>
            <w:tcW w:w="80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三等奖</w:t>
            </w:r>
          </w:p>
        </w:tc>
        <w:tc>
          <w:tcPr>
            <w:tcW w:w="81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鼓励奖</w:t>
            </w:r>
          </w:p>
        </w:tc>
      </w:tr>
      <w:tr w:rsidR="00375A97" w:rsidRPr="00375A97">
        <w:trPr>
          <w:trHeight w:val="510"/>
          <w:jc w:val="center"/>
        </w:trPr>
        <w:tc>
          <w:tcPr>
            <w:tcW w:w="1728"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院级</w:t>
            </w:r>
          </w:p>
        </w:tc>
        <w:tc>
          <w:tcPr>
            <w:tcW w:w="83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2</w:t>
            </w:r>
          </w:p>
        </w:tc>
        <w:tc>
          <w:tcPr>
            <w:tcW w:w="824"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1.5</w:t>
            </w:r>
          </w:p>
        </w:tc>
        <w:tc>
          <w:tcPr>
            <w:tcW w:w="80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1</w:t>
            </w:r>
          </w:p>
        </w:tc>
        <w:tc>
          <w:tcPr>
            <w:tcW w:w="81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0.5</w:t>
            </w:r>
          </w:p>
        </w:tc>
      </w:tr>
      <w:tr w:rsidR="00375A97" w:rsidRPr="00375A97">
        <w:trPr>
          <w:trHeight w:val="510"/>
          <w:jc w:val="center"/>
        </w:trPr>
        <w:tc>
          <w:tcPr>
            <w:tcW w:w="1728"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校级</w:t>
            </w:r>
          </w:p>
        </w:tc>
        <w:tc>
          <w:tcPr>
            <w:tcW w:w="83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4</w:t>
            </w:r>
          </w:p>
        </w:tc>
        <w:tc>
          <w:tcPr>
            <w:tcW w:w="824"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3</w:t>
            </w:r>
          </w:p>
        </w:tc>
        <w:tc>
          <w:tcPr>
            <w:tcW w:w="80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2</w:t>
            </w:r>
          </w:p>
        </w:tc>
        <w:tc>
          <w:tcPr>
            <w:tcW w:w="81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1</w:t>
            </w:r>
          </w:p>
        </w:tc>
      </w:tr>
      <w:tr w:rsidR="00375A97" w:rsidRPr="00375A97">
        <w:trPr>
          <w:trHeight w:val="510"/>
          <w:jc w:val="center"/>
        </w:trPr>
        <w:tc>
          <w:tcPr>
            <w:tcW w:w="1728"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市级</w:t>
            </w:r>
          </w:p>
        </w:tc>
        <w:tc>
          <w:tcPr>
            <w:tcW w:w="83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6</w:t>
            </w:r>
          </w:p>
        </w:tc>
        <w:tc>
          <w:tcPr>
            <w:tcW w:w="824"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4</w:t>
            </w:r>
          </w:p>
        </w:tc>
        <w:tc>
          <w:tcPr>
            <w:tcW w:w="80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3</w:t>
            </w:r>
          </w:p>
        </w:tc>
        <w:tc>
          <w:tcPr>
            <w:tcW w:w="81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1.5</w:t>
            </w:r>
          </w:p>
        </w:tc>
      </w:tr>
      <w:tr w:rsidR="00375A97" w:rsidRPr="00375A97">
        <w:trPr>
          <w:trHeight w:val="510"/>
          <w:jc w:val="center"/>
        </w:trPr>
        <w:tc>
          <w:tcPr>
            <w:tcW w:w="1728"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省级</w:t>
            </w:r>
          </w:p>
        </w:tc>
        <w:tc>
          <w:tcPr>
            <w:tcW w:w="83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8</w:t>
            </w:r>
          </w:p>
        </w:tc>
        <w:tc>
          <w:tcPr>
            <w:tcW w:w="824"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6</w:t>
            </w:r>
          </w:p>
        </w:tc>
        <w:tc>
          <w:tcPr>
            <w:tcW w:w="80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4</w:t>
            </w:r>
          </w:p>
        </w:tc>
        <w:tc>
          <w:tcPr>
            <w:tcW w:w="81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2</w:t>
            </w:r>
          </w:p>
        </w:tc>
      </w:tr>
      <w:tr w:rsidR="00375A97" w:rsidRPr="00375A97">
        <w:trPr>
          <w:trHeight w:val="510"/>
          <w:jc w:val="center"/>
        </w:trPr>
        <w:tc>
          <w:tcPr>
            <w:tcW w:w="1728"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全国</w:t>
            </w:r>
          </w:p>
        </w:tc>
        <w:tc>
          <w:tcPr>
            <w:tcW w:w="83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12</w:t>
            </w:r>
          </w:p>
        </w:tc>
        <w:tc>
          <w:tcPr>
            <w:tcW w:w="824"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10</w:t>
            </w:r>
          </w:p>
        </w:tc>
        <w:tc>
          <w:tcPr>
            <w:tcW w:w="80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8</w:t>
            </w:r>
          </w:p>
        </w:tc>
        <w:tc>
          <w:tcPr>
            <w:tcW w:w="81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4</w:t>
            </w:r>
          </w:p>
        </w:tc>
      </w:tr>
    </w:tbl>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说明：</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1.在各类正式体育比赛中破校纪录者另加2分，破市纪录者另加3分，破省纪录者另加4分，破全国记录者另加6分。</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2.以上活动获奖者以名次评出的，则第一名按一等奖加分，第二、三名按二等奖加分，第四名及以后名次按三等奖加分。若有特等奖，则在一等奖加分基础上再加2分。</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3.在同一学年中同一项目参加两个及以上不同级别的同类体育比赛并获得名次的，按最高加分×1.2计算，不重复加分。</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4.学校各职能部门举办的各类活动原则上按院级活动相应加分×1.3计算，学生在同一部门（学院）所获加分不得超过上限的50%。</w:t>
      </w:r>
    </w:p>
    <w:p w:rsid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5.体育活动加分上限为15分。</w:t>
      </w:r>
    </w:p>
    <w:p w:rsidR="00375A97" w:rsidRPr="00375A97" w:rsidRDefault="00375A97" w:rsidP="00375A97">
      <w:pPr>
        <w:spacing w:line="600" w:lineRule="exact"/>
        <w:ind w:firstLineChars="200" w:firstLine="640"/>
        <w:rPr>
          <w:rFonts w:ascii="仿宋" w:eastAsia="仿宋" w:hAnsi="仿宋"/>
          <w:sz w:val="32"/>
          <w:szCs w:val="32"/>
        </w:rPr>
      </w:pPr>
    </w:p>
    <w:p w:rsidR="00375A97" w:rsidRPr="00375A97" w:rsidRDefault="00375A97" w:rsidP="00375A97">
      <w:pPr>
        <w:spacing w:line="600" w:lineRule="exact"/>
        <w:ind w:firstLineChars="200" w:firstLine="643"/>
        <w:rPr>
          <w:rFonts w:ascii="仿宋" w:eastAsia="仿宋" w:hAnsi="仿宋"/>
          <w:b/>
          <w:sz w:val="32"/>
          <w:szCs w:val="32"/>
        </w:rPr>
      </w:pPr>
      <w:r w:rsidRPr="00375A97">
        <w:rPr>
          <w:rFonts w:ascii="仿宋" w:eastAsia="仿宋" w:hAnsi="仿宋"/>
          <w:b/>
          <w:sz w:val="32"/>
          <w:szCs w:val="32"/>
        </w:rPr>
        <w:t>（五）文化艺术竞赛活动（包括辩论赛、演讲比赛、知识竞赛、演唱比赛等）加分标准参照体育活动加分标准。</w:t>
      </w:r>
    </w:p>
    <w:p w:rsidR="00375A97" w:rsidRPr="00375A97" w:rsidRDefault="00375A97" w:rsidP="00375A97">
      <w:pPr>
        <w:spacing w:line="600" w:lineRule="exact"/>
        <w:rPr>
          <w:rFonts w:ascii="仿宋" w:eastAsia="仿宋" w:hAnsi="仿宋"/>
          <w:sz w:val="32"/>
          <w:szCs w:val="32"/>
        </w:rPr>
      </w:pPr>
      <w:r w:rsidRPr="00375A97">
        <w:rPr>
          <w:rFonts w:ascii="仿宋" w:eastAsia="仿宋" w:hAnsi="仿宋"/>
          <w:sz w:val="32"/>
          <w:szCs w:val="32"/>
        </w:rPr>
        <w:t>说明：</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1.文化艺术类竞赛活动获奖者若以名次评出的，则第一名按一等奖加分，第二、三名按二等奖加分，第四名及以后名次按三等奖加分，若有特等奖，则在一等奖基础上再加2分。</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2.在同一学年中参加两个及以上不同级别的同类竞赛并获得名次的，按最高加分×1.2计算，不重复加分。</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3.学校各职能部门举办的各类活动原则上按院级活动相应加分×1.3计算，学生在同一部门（学院）所获加分不得超过上限的50%。</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4.文化艺术竞赛活动加分上限为15分。</w:t>
      </w:r>
    </w:p>
    <w:p w:rsidR="00375A97" w:rsidRPr="00375A97" w:rsidRDefault="00375A97" w:rsidP="00375A97">
      <w:pPr>
        <w:spacing w:line="600" w:lineRule="exact"/>
        <w:ind w:firstLineChars="200" w:firstLine="643"/>
        <w:rPr>
          <w:rFonts w:ascii="仿宋" w:eastAsia="仿宋" w:hAnsi="仿宋"/>
          <w:b/>
          <w:sz w:val="32"/>
          <w:szCs w:val="32"/>
        </w:rPr>
      </w:pPr>
      <w:r w:rsidRPr="00375A97">
        <w:rPr>
          <w:rFonts w:ascii="仿宋" w:eastAsia="仿宋" w:hAnsi="仿宋"/>
          <w:b/>
          <w:sz w:val="32"/>
          <w:szCs w:val="32"/>
        </w:rPr>
        <w:t>（六）其他能力测评加分</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1.在公开发行的报刊或杂志上发表文章（500字以上）一篇，按以下标准加分，发表文章500字以下的减半加分。其中对于在市级、校级和院级报刊或杂志上发表文章的只对第一作者进行加分，对于在省级以上报刊杂志上发表文章的，第二作者和第三作者减半加分，其他不加分。</w:t>
      </w:r>
    </w:p>
    <w:tbl>
      <w:tblPr>
        <w:tblStyle w:val="6"/>
        <w:tblW w:w="5000" w:type="pct"/>
        <w:jc w:val="center"/>
        <w:tblLook w:val="04A0"/>
      </w:tblPr>
      <w:tblGrid>
        <w:gridCol w:w="2041"/>
        <w:gridCol w:w="1315"/>
        <w:gridCol w:w="1329"/>
        <w:gridCol w:w="1272"/>
        <w:gridCol w:w="1311"/>
        <w:gridCol w:w="1678"/>
      </w:tblGrid>
      <w:tr w:rsidR="00375A97" w:rsidRPr="00375A97">
        <w:trPr>
          <w:trHeight w:val="624"/>
          <w:jc w:val="center"/>
        </w:trPr>
        <w:tc>
          <w:tcPr>
            <w:tcW w:w="1140"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等级</w:t>
            </w:r>
          </w:p>
        </w:tc>
        <w:tc>
          <w:tcPr>
            <w:tcW w:w="735"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国家级</w:t>
            </w:r>
          </w:p>
        </w:tc>
        <w:tc>
          <w:tcPr>
            <w:tcW w:w="74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省级</w:t>
            </w:r>
          </w:p>
        </w:tc>
        <w:tc>
          <w:tcPr>
            <w:tcW w:w="711"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市级</w:t>
            </w:r>
          </w:p>
        </w:tc>
        <w:tc>
          <w:tcPr>
            <w:tcW w:w="73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校级</w:t>
            </w:r>
          </w:p>
        </w:tc>
        <w:tc>
          <w:tcPr>
            <w:tcW w:w="939"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院级</w:t>
            </w:r>
          </w:p>
        </w:tc>
      </w:tr>
      <w:tr w:rsidR="00375A97" w:rsidRPr="00375A97">
        <w:trPr>
          <w:trHeight w:val="624"/>
          <w:jc w:val="center"/>
        </w:trPr>
        <w:tc>
          <w:tcPr>
            <w:tcW w:w="1140" w:type="pct"/>
            <w:vAlign w:val="center"/>
          </w:tcPr>
          <w:p w:rsidR="00375A97" w:rsidRPr="00375A97" w:rsidRDefault="00375A97" w:rsidP="00375A97">
            <w:pPr>
              <w:spacing w:line="600" w:lineRule="exact"/>
              <w:ind w:firstLineChars="50" w:firstLine="140"/>
              <w:jc w:val="center"/>
              <w:rPr>
                <w:rFonts w:ascii="仿宋" w:eastAsia="仿宋" w:hAnsi="仿宋"/>
                <w:kern w:val="0"/>
                <w:sz w:val="28"/>
                <w:szCs w:val="32"/>
              </w:rPr>
            </w:pPr>
            <w:r w:rsidRPr="00375A97">
              <w:rPr>
                <w:rFonts w:ascii="仿宋" w:eastAsia="仿宋" w:hAnsi="仿宋"/>
                <w:kern w:val="0"/>
                <w:sz w:val="28"/>
                <w:szCs w:val="32"/>
              </w:rPr>
              <w:t>加分标准</w:t>
            </w:r>
          </w:p>
        </w:tc>
        <w:tc>
          <w:tcPr>
            <w:tcW w:w="735"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6</w:t>
            </w:r>
          </w:p>
        </w:tc>
        <w:tc>
          <w:tcPr>
            <w:tcW w:w="74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4</w:t>
            </w:r>
          </w:p>
        </w:tc>
        <w:tc>
          <w:tcPr>
            <w:tcW w:w="711"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1</w:t>
            </w:r>
          </w:p>
        </w:tc>
        <w:tc>
          <w:tcPr>
            <w:tcW w:w="73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0.5</w:t>
            </w:r>
          </w:p>
        </w:tc>
        <w:tc>
          <w:tcPr>
            <w:tcW w:w="939"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0.2</w:t>
            </w:r>
          </w:p>
        </w:tc>
      </w:tr>
    </w:tbl>
    <w:p w:rsidR="00375A97" w:rsidRPr="00375A97" w:rsidRDefault="00375A97" w:rsidP="00375A97">
      <w:pPr>
        <w:tabs>
          <w:tab w:val="left" w:pos="0"/>
          <w:tab w:val="left" w:pos="840"/>
        </w:tabs>
        <w:spacing w:line="600" w:lineRule="exact"/>
        <w:ind w:firstLineChars="200" w:firstLine="640"/>
        <w:rPr>
          <w:rFonts w:ascii="仿宋" w:eastAsia="仿宋" w:hAnsi="仿宋"/>
          <w:sz w:val="32"/>
          <w:szCs w:val="32"/>
        </w:rPr>
      </w:pPr>
      <w:r w:rsidRPr="00375A97">
        <w:rPr>
          <w:rFonts w:ascii="仿宋" w:eastAsia="仿宋" w:hAnsi="仿宋"/>
          <w:sz w:val="32"/>
          <w:szCs w:val="32"/>
        </w:rPr>
        <w:t>2.获校“学生军训先进个人”的，当年加1分。</w:t>
      </w:r>
    </w:p>
    <w:p w:rsidR="00375A97" w:rsidRDefault="00375A97" w:rsidP="00375A97">
      <w:pPr>
        <w:spacing w:line="600" w:lineRule="exact"/>
        <w:jc w:val="center"/>
        <w:rPr>
          <w:rFonts w:ascii="仿宋" w:eastAsia="仿宋" w:hAnsi="仿宋"/>
          <w:b/>
          <w:bCs/>
          <w:sz w:val="32"/>
          <w:szCs w:val="32"/>
        </w:rPr>
      </w:pPr>
    </w:p>
    <w:p w:rsidR="00375A97" w:rsidRPr="00375A97" w:rsidRDefault="00375A97" w:rsidP="00375A97">
      <w:pPr>
        <w:spacing w:line="600" w:lineRule="exact"/>
        <w:jc w:val="center"/>
        <w:rPr>
          <w:rFonts w:ascii="仿宋" w:eastAsia="仿宋" w:hAnsi="仿宋"/>
          <w:b/>
          <w:bCs/>
          <w:sz w:val="32"/>
          <w:szCs w:val="32"/>
        </w:rPr>
      </w:pPr>
      <w:r w:rsidRPr="00375A97">
        <w:rPr>
          <w:rFonts w:ascii="仿宋" w:eastAsia="仿宋" w:hAnsi="仿宋"/>
          <w:b/>
          <w:bCs/>
          <w:sz w:val="32"/>
          <w:szCs w:val="32"/>
        </w:rPr>
        <w:t>二、创新测评</w:t>
      </w:r>
    </w:p>
    <w:p w:rsidR="00375A97" w:rsidRPr="00375A97" w:rsidRDefault="00375A97" w:rsidP="00375A97">
      <w:pPr>
        <w:spacing w:line="600" w:lineRule="exact"/>
        <w:ind w:firstLineChars="196" w:firstLine="630"/>
        <w:rPr>
          <w:rFonts w:ascii="仿宋" w:eastAsia="仿宋" w:hAnsi="仿宋"/>
          <w:sz w:val="32"/>
          <w:szCs w:val="32"/>
        </w:rPr>
      </w:pPr>
      <w:r w:rsidRPr="00375A97">
        <w:rPr>
          <w:rFonts w:ascii="仿宋" w:eastAsia="仿宋" w:hAnsi="仿宋"/>
          <w:b/>
          <w:sz w:val="32"/>
          <w:szCs w:val="32"/>
        </w:rPr>
        <w:t xml:space="preserve">第十八条 </w:t>
      </w:r>
      <w:r w:rsidRPr="00375A97">
        <w:rPr>
          <w:rFonts w:ascii="仿宋" w:eastAsia="仿宋" w:hAnsi="仿宋"/>
          <w:sz w:val="32"/>
          <w:szCs w:val="32"/>
        </w:rPr>
        <w:t>创新测评主要是考核学生在一学年中通过自身特长和发挥创造能力在课外科技活动中获得的成果情况。创新测评采取直接加分的方法，分项累加，由此所得的创新测评加分累计得分（G5）没有上限。</w:t>
      </w:r>
    </w:p>
    <w:p w:rsidR="00375A97" w:rsidRPr="00375A97" w:rsidRDefault="00375A97" w:rsidP="00375A97">
      <w:pPr>
        <w:spacing w:line="600" w:lineRule="exact"/>
        <w:ind w:firstLineChars="196" w:firstLine="630"/>
        <w:rPr>
          <w:rFonts w:ascii="仿宋" w:eastAsia="仿宋" w:hAnsi="仿宋"/>
          <w:sz w:val="32"/>
          <w:szCs w:val="32"/>
        </w:rPr>
      </w:pPr>
      <w:r w:rsidRPr="00375A97">
        <w:rPr>
          <w:rFonts w:ascii="仿宋" w:eastAsia="仿宋" w:hAnsi="仿宋"/>
          <w:b/>
          <w:sz w:val="32"/>
          <w:szCs w:val="32"/>
        </w:rPr>
        <w:t xml:space="preserve">第十九条 </w:t>
      </w:r>
      <w:r w:rsidRPr="00375A97">
        <w:rPr>
          <w:rFonts w:ascii="仿宋" w:eastAsia="仿宋" w:hAnsi="仿宋"/>
          <w:sz w:val="32"/>
          <w:szCs w:val="32"/>
        </w:rPr>
        <w:t>创新测评加分：</w:t>
      </w:r>
    </w:p>
    <w:p w:rsidR="00375A97" w:rsidRPr="00375A97" w:rsidRDefault="00375A97" w:rsidP="00375A97">
      <w:pPr>
        <w:spacing w:line="600" w:lineRule="exact"/>
        <w:ind w:firstLineChars="200" w:firstLine="643"/>
        <w:rPr>
          <w:rFonts w:ascii="仿宋" w:eastAsia="仿宋" w:hAnsi="仿宋"/>
          <w:b/>
          <w:sz w:val="32"/>
          <w:szCs w:val="32"/>
        </w:rPr>
      </w:pPr>
      <w:r w:rsidRPr="00375A97">
        <w:rPr>
          <w:rFonts w:ascii="仿宋" w:eastAsia="仿宋" w:hAnsi="仿宋"/>
          <w:b/>
          <w:sz w:val="32"/>
          <w:szCs w:val="32"/>
        </w:rPr>
        <w:t>（一）学科竞赛加分（包括数学建模、高等数学、物理、英语、网页设计、电子设计等）</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加分标准如下：</w:t>
      </w:r>
    </w:p>
    <w:tbl>
      <w:tblPr>
        <w:tblStyle w:val="7"/>
        <w:tblW w:w="5000" w:type="pct"/>
        <w:jc w:val="center"/>
        <w:tblLook w:val="04A0"/>
      </w:tblPr>
      <w:tblGrid>
        <w:gridCol w:w="2872"/>
        <w:gridCol w:w="1519"/>
        <w:gridCol w:w="1557"/>
        <w:gridCol w:w="1567"/>
        <w:gridCol w:w="1431"/>
      </w:tblGrid>
      <w:tr w:rsidR="00375A97" w:rsidRPr="00375A97">
        <w:trPr>
          <w:trHeight w:val="755"/>
          <w:jc w:val="center"/>
        </w:trPr>
        <w:tc>
          <w:tcPr>
            <w:tcW w:w="1605" w:type="pct"/>
            <w:tcBorders>
              <w:tl2br w:val="single" w:sz="4" w:space="0" w:color="auto"/>
            </w:tcBorders>
            <w:vAlign w:val="center"/>
          </w:tcPr>
          <w:p w:rsidR="00375A97" w:rsidRPr="00375A97" w:rsidRDefault="00375A97" w:rsidP="00375A97">
            <w:pPr>
              <w:spacing w:line="600" w:lineRule="exact"/>
              <w:ind w:firstLineChars="600" w:firstLine="1680"/>
              <w:rPr>
                <w:rFonts w:ascii="仿宋" w:eastAsia="仿宋" w:hAnsi="仿宋"/>
                <w:kern w:val="0"/>
                <w:sz w:val="28"/>
                <w:szCs w:val="32"/>
              </w:rPr>
            </w:pPr>
            <w:r w:rsidRPr="00375A97">
              <w:rPr>
                <w:rFonts w:ascii="仿宋" w:eastAsia="仿宋" w:hAnsi="仿宋"/>
                <w:kern w:val="0"/>
                <w:sz w:val="28"/>
                <w:szCs w:val="32"/>
              </w:rPr>
              <w:t>等级</w:t>
            </w:r>
          </w:p>
          <w:p w:rsidR="00375A97" w:rsidRPr="00375A97" w:rsidRDefault="00375A97" w:rsidP="00375A97">
            <w:pPr>
              <w:spacing w:line="600" w:lineRule="exact"/>
              <w:ind w:firstLineChars="100" w:firstLine="280"/>
              <w:rPr>
                <w:rFonts w:ascii="仿宋" w:eastAsia="仿宋" w:hAnsi="仿宋"/>
                <w:kern w:val="0"/>
                <w:sz w:val="28"/>
                <w:szCs w:val="32"/>
              </w:rPr>
            </w:pPr>
            <w:r w:rsidRPr="00375A97">
              <w:rPr>
                <w:rFonts w:ascii="仿宋" w:eastAsia="仿宋" w:hAnsi="仿宋"/>
                <w:kern w:val="0"/>
                <w:sz w:val="28"/>
                <w:szCs w:val="32"/>
              </w:rPr>
              <w:t>类别</w:t>
            </w:r>
          </w:p>
        </w:tc>
        <w:tc>
          <w:tcPr>
            <w:tcW w:w="849"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一等奖</w:t>
            </w:r>
          </w:p>
        </w:tc>
        <w:tc>
          <w:tcPr>
            <w:tcW w:w="870"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二等奖</w:t>
            </w:r>
          </w:p>
        </w:tc>
        <w:tc>
          <w:tcPr>
            <w:tcW w:w="876"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三等奖</w:t>
            </w:r>
          </w:p>
        </w:tc>
        <w:tc>
          <w:tcPr>
            <w:tcW w:w="801"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鼓励奖</w:t>
            </w:r>
          </w:p>
        </w:tc>
      </w:tr>
      <w:tr w:rsidR="00375A97" w:rsidRPr="00375A97">
        <w:trPr>
          <w:trHeight w:val="516"/>
          <w:jc w:val="center"/>
        </w:trPr>
        <w:tc>
          <w:tcPr>
            <w:tcW w:w="1605"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院级</w:t>
            </w:r>
          </w:p>
        </w:tc>
        <w:tc>
          <w:tcPr>
            <w:tcW w:w="849"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3</w:t>
            </w:r>
          </w:p>
        </w:tc>
        <w:tc>
          <w:tcPr>
            <w:tcW w:w="870"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2</w:t>
            </w:r>
          </w:p>
        </w:tc>
        <w:tc>
          <w:tcPr>
            <w:tcW w:w="876"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1</w:t>
            </w:r>
          </w:p>
        </w:tc>
        <w:tc>
          <w:tcPr>
            <w:tcW w:w="801"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0.5</w:t>
            </w:r>
          </w:p>
        </w:tc>
      </w:tr>
      <w:tr w:rsidR="00375A97" w:rsidRPr="00375A97">
        <w:trPr>
          <w:trHeight w:val="402"/>
          <w:jc w:val="center"/>
        </w:trPr>
        <w:tc>
          <w:tcPr>
            <w:tcW w:w="1605"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校级</w:t>
            </w:r>
          </w:p>
        </w:tc>
        <w:tc>
          <w:tcPr>
            <w:tcW w:w="849"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5</w:t>
            </w:r>
          </w:p>
        </w:tc>
        <w:tc>
          <w:tcPr>
            <w:tcW w:w="870"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4</w:t>
            </w:r>
          </w:p>
        </w:tc>
        <w:tc>
          <w:tcPr>
            <w:tcW w:w="876"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3</w:t>
            </w:r>
          </w:p>
        </w:tc>
        <w:tc>
          <w:tcPr>
            <w:tcW w:w="801"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1</w:t>
            </w:r>
          </w:p>
        </w:tc>
      </w:tr>
      <w:tr w:rsidR="00375A97" w:rsidRPr="00375A97">
        <w:trPr>
          <w:trHeight w:val="422"/>
          <w:jc w:val="center"/>
        </w:trPr>
        <w:tc>
          <w:tcPr>
            <w:tcW w:w="1605"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市级</w:t>
            </w:r>
          </w:p>
        </w:tc>
        <w:tc>
          <w:tcPr>
            <w:tcW w:w="849"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7</w:t>
            </w:r>
          </w:p>
        </w:tc>
        <w:tc>
          <w:tcPr>
            <w:tcW w:w="870"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6</w:t>
            </w:r>
          </w:p>
        </w:tc>
        <w:tc>
          <w:tcPr>
            <w:tcW w:w="876"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4</w:t>
            </w:r>
          </w:p>
        </w:tc>
        <w:tc>
          <w:tcPr>
            <w:tcW w:w="801"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2</w:t>
            </w:r>
          </w:p>
        </w:tc>
      </w:tr>
      <w:tr w:rsidR="00375A97" w:rsidRPr="00375A97">
        <w:trPr>
          <w:trHeight w:val="400"/>
          <w:jc w:val="center"/>
        </w:trPr>
        <w:tc>
          <w:tcPr>
            <w:tcW w:w="1605"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省级</w:t>
            </w:r>
          </w:p>
        </w:tc>
        <w:tc>
          <w:tcPr>
            <w:tcW w:w="849"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9</w:t>
            </w:r>
          </w:p>
        </w:tc>
        <w:tc>
          <w:tcPr>
            <w:tcW w:w="870"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7</w:t>
            </w:r>
          </w:p>
        </w:tc>
        <w:tc>
          <w:tcPr>
            <w:tcW w:w="876"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5</w:t>
            </w:r>
          </w:p>
        </w:tc>
        <w:tc>
          <w:tcPr>
            <w:tcW w:w="801"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3</w:t>
            </w:r>
          </w:p>
        </w:tc>
      </w:tr>
      <w:tr w:rsidR="00375A97" w:rsidRPr="00375A97">
        <w:trPr>
          <w:trHeight w:val="419"/>
          <w:jc w:val="center"/>
        </w:trPr>
        <w:tc>
          <w:tcPr>
            <w:tcW w:w="1605"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全国</w:t>
            </w:r>
          </w:p>
        </w:tc>
        <w:tc>
          <w:tcPr>
            <w:tcW w:w="849"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12</w:t>
            </w:r>
          </w:p>
        </w:tc>
        <w:tc>
          <w:tcPr>
            <w:tcW w:w="870"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10</w:t>
            </w:r>
          </w:p>
        </w:tc>
        <w:tc>
          <w:tcPr>
            <w:tcW w:w="876"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7</w:t>
            </w:r>
          </w:p>
        </w:tc>
        <w:tc>
          <w:tcPr>
            <w:tcW w:w="801"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4</w:t>
            </w:r>
          </w:p>
        </w:tc>
      </w:tr>
      <w:tr w:rsidR="00375A97" w:rsidRPr="00375A97">
        <w:trPr>
          <w:trHeight w:val="412"/>
          <w:jc w:val="center"/>
        </w:trPr>
        <w:tc>
          <w:tcPr>
            <w:tcW w:w="1605"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国际</w:t>
            </w:r>
          </w:p>
        </w:tc>
        <w:tc>
          <w:tcPr>
            <w:tcW w:w="849"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15</w:t>
            </w:r>
          </w:p>
        </w:tc>
        <w:tc>
          <w:tcPr>
            <w:tcW w:w="870"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12</w:t>
            </w:r>
          </w:p>
        </w:tc>
        <w:tc>
          <w:tcPr>
            <w:tcW w:w="876"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8</w:t>
            </w:r>
          </w:p>
        </w:tc>
        <w:tc>
          <w:tcPr>
            <w:tcW w:w="801"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5</w:t>
            </w:r>
          </w:p>
        </w:tc>
      </w:tr>
    </w:tbl>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说明：</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1.一人参加同一竞赛活动获得多</w:t>
      </w:r>
      <w:r w:rsidRPr="00375A97">
        <w:rPr>
          <w:rFonts w:ascii="仿宋" w:eastAsia="仿宋" w:hAnsi="仿宋" w:hint="eastAsia"/>
          <w:sz w:val="32"/>
          <w:szCs w:val="32"/>
        </w:rPr>
        <w:t>个</w:t>
      </w:r>
      <w:r w:rsidRPr="00375A97">
        <w:rPr>
          <w:rFonts w:ascii="仿宋" w:eastAsia="仿宋" w:hAnsi="仿宋"/>
          <w:sz w:val="32"/>
          <w:szCs w:val="32"/>
        </w:rPr>
        <w:t>奖</w:t>
      </w:r>
      <w:r w:rsidRPr="00375A97">
        <w:rPr>
          <w:rFonts w:ascii="仿宋" w:eastAsia="仿宋" w:hAnsi="仿宋" w:hint="eastAsia"/>
          <w:sz w:val="32"/>
          <w:szCs w:val="32"/>
        </w:rPr>
        <w:t>项</w:t>
      </w:r>
      <w:r w:rsidRPr="00375A97">
        <w:rPr>
          <w:rFonts w:ascii="仿宋" w:eastAsia="仿宋" w:hAnsi="仿宋"/>
          <w:sz w:val="32"/>
          <w:szCs w:val="32"/>
        </w:rPr>
        <w:t>的按最高项加分，不重复加分。</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2.一项竞赛活动由多人参加并获奖的，如排名不分先后，均按相应级别加分；如排名有先后，排名第一的按相应级别加分，其余降一级加分。是否排名由学校竞赛组织部门确定。</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3.以上竞赛活动获奖者若以名次排出的，则第一名按一等奖加分，第二、三名按二等奖加分，第四名及以后名次按三等奖加分。若有特等奖，则在一等奖加分基础上再加2分。</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4.院级学科竞赛由学院认定。</w:t>
      </w:r>
    </w:p>
    <w:p w:rsidR="00375A97" w:rsidRPr="00375A97" w:rsidRDefault="00375A97" w:rsidP="00375A97">
      <w:pPr>
        <w:spacing w:line="600" w:lineRule="exact"/>
        <w:ind w:firstLineChars="200" w:firstLine="643"/>
        <w:rPr>
          <w:rFonts w:ascii="仿宋" w:eastAsia="仿宋" w:hAnsi="仿宋"/>
          <w:b/>
          <w:sz w:val="32"/>
          <w:szCs w:val="32"/>
        </w:rPr>
      </w:pPr>
      <w:r w:rsidRPr="00375A97">
        <w:rPr>
          <w:rFonts w:ascii="仿宋" w:eastAsia="仿宋" w:hAnsi="仿宋"/>
          <w:b/>
          <w:sz w:val="32"/>
          <w:szCs w:val="32"/>
        </w:rPr>
        <w:t>（二）科技发明成果（科研成果）加分</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1.科技发明成果（科研成果）参加评比获奖的加分标准参照学科竞赛的加分标准×1.2计算。</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2.获得国家专利的，属于发明专利的一项加15分；属于实用型专利的一项加11分；属于外观设计专利的一项加9分。如属于多人合作的成果，限前三名共同申请人加分，第一申请人按以上标准×0.9加分，第二申请人按第一申请人的70%加分，第三申请人按第二申请人的70%加分。</w:t>
      </w:r>
    </w:p>
    <w:p w:rsidR="00375A97" w:rsidRPr="00375A97" w:rsidRDefault="00375A97" w:rsidP="00375A97">
      <w:pPr>
        <w:spacing w:line="600" w:lineRule="exact"/>
        <w:ind w:firstLineChars="200" w:firstLine="643"/>
        <w:rPr>
          <w:rFonts w:ascii="仿宋" w:eastAsia="仿宋" w:hAnsi="仿宋"/>
          <w:b/>
          <w:sz w:val="32"/>
          <w:szCs w:val="32"/>
        </w:rPr>
      </w:pPr>
      <w:r w:rsidRPr="00375A97">
        <w:rPr>
          <w:rFonts w:ascii="仿宋" w:eastAsia="仿宋" w:hAnsi="仿宋"/>
          <w:b/>
          <w:sz w:val="32"/>
          <w:szCs w:val="32"/>
        </w:rPr>
        <w:t>（三）学术论文加分（含调查报告3000字以上）</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1.在公开发行的刊物上发表学术论文加分，加分标准如下：</w:t>
      </w:r>
    </w:p>
    <w:tbl>
      <w:tblPr>
        <w:tblStyle w:val="8"/>
        <w:tblW w:w="5000" w:type="pct"/>
        <w:jc w:val="center"/>
        <w:tblLook w:val="04A0"/>
      </w:tblPr>
      <w:tblGrid>
        <w:gridCol w:w="2331"/>
        <w:gridCol w:w="2201"/>
        <w:gridCol w:w="2059"/>
        <w:gridCol w:w="2355"/>
      </w:tblGrid>
      <w:tr w:rsidR="00375A97" w:rsidRPr="00375A97">
        <w:trPr>
          <w:trHeight w:val="680"/>
          <w:jc w:val="center"/>
        </w:trPr>
        <w:tc>
          <w:tcPr>
            <w:tcW w:w="1303" w:type="pct"/>
            <w:tcBorders>
              <w:tl2br w:val="single" w:sz="4" w:space="0" w:color="auto"/>
            </w:tcBorders>
            <w:vAlign w:val="center"/>
          </w:tcPr>
          <w:p w:rsidR="00375A97" w:rsidRPr="00375A97" w:rsidRDefault="00375A97" w:rsidP="00375A97">
            <w:pPr>
              <w:spacing w:line="600" w:lineRule="exact"/>
              <w:ind w:firstLineChars="500" w:firstLine="1400"/>
              <w:rPr>
                <w:rFonts w:ascii="仿宋" w:eastAsia="仿宋" w:hAnsi="仿宋"/>
                <w:kern w:val="0"/>
                <w:sz w:val="28"/>
                <w:szCs w:val="32"/>
              </w:rPr>
            </w:pPr>
            <w:r w:rsidRPr="00375A97">
              <w:rPr>
                <w:rFonts w:ascii="仿宋" w:eastAsia="仿宋" w:hAnsi="仿宋"/>
                <w:kern w:val="0"/>
                <w:sz w:val="28"/>
                <w:szCs w:val="32"/>
              </w:rPr>
              <w:t>等级</w:t>
            </w:r>
          </w:p>
          <w:p w:rsidR="00375A97" w:rsidRPr="00375A97" w:rsidRDefault="00375A97" w:rsidP="00375A97">
            <w:pPr>
              <w:spacing w:line="600" w:lineRule="exact"/>
              <w:ind w:firstLineChars="50" w:firstLine="140"/>
              <w:rPr>
                <w:rFonts w:ascii="仿宋" w:eastAsia="仿宋" w:hAnsi="仿宋"/>
                <w:kern w:val="0"/>
                <w:sz w:val="28"/>
                <w:szCs w:val="32"/>
              </w:rPr>
            </w:pPr>
            <w:r w:rsidRPr="00375A97">
              <w:rPr>
                <w:rFonts w:ascii="仿宋" w:eastAsia="仿宋" w:hAnsi="仿宋"/>
                <w:kern w:val="0"/>
                <w:sz w:val="28"/>
                <w:szCs w:val="32"/>
              </w:rPr>
              <w:t>类别</w:t>
            </w:r>
          </w:p>
        </w:tc>
        <w:tc>
          <w:tcPr>
            <w:tcW w:w="1230"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第一作者</w:t>
            </w:r>
          </w:p>
        </w:tc>
        <w:tc>
          <w:tcPr>
            <w:tcW w:w="1151"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第二作者</w:t>
            </w:r>
          </w:p>
        </w:tc>
        <w:tc>
          <w:tcPr>
            <w:tcW w:w="1316"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第三作者</w:t>
            </w:r>
          </w:p>
        </w:tc>
      </w:tr>
      <w:tr w:rsidR="00375A97" w:rsidRPr="00375A97">
        <w:trPr>
          <w:trHeight w:val="510"/>
          <w:jc w:val="center"/>
        </w:trPr>
        <w:tc>
          <w:tcPr>
            <w:tcW w:w="130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核心刊物</w:t>
            </w:r>
          </w:p>
        </w:tc>
        <w:tc>
          <w:tcPr>
            <w:tcW w:w="1230"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10</w:t>
            </w:r>
          </w:p>
        </w:tc>
        <w:tc>
          <w:tcPr>
            <w:tcW w:w="1151"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2</w:t>
            </w:r>
          </w:p>
        </w:tc>
        <w:tc>
          <w:tcPr>
            <w:tcW w:w="1316"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1</w:t>
            </w:r>
          </w:p>
        </w:tc>
      </w:tr>
      <w:tr w:rsidR="00375A97" w:rsidRPr="00375A97">
        <w:trPr>
          <w:trHeight w:val="510"/>
          <w:jc w:val="center"/>
        </w:trPr>
        <w:tc>
          <w:tcPr>
            <w:tcW w:w="1303"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省级刊物</w:t>
            </w:r>
          </w:p>
        </w:tc>
        <w:tc>
          <w:tcPr>
            <w:tcW w:w="1230"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6</w:t>
            </w:r>
          </w:p>
        </w:tc>
        <w:tc>
          <w:tcPr>
            <w:tcW w:w="1151"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1</w:t>
            </w:r>
          </w:p>
        </w:tc>
        <w:tc>
          <w:tcPr>
            <w:tcW w:w="1316" w:type="pct"/>
            <w:vAlign w:val="center"/>
          </w:tcPr>
          <w:p w:rsidR="00375A97" w:rsidRPr="00375A97" w:rsidRDefault="00375A97" w:rsidP="00375A97">
            <w:pPr>
              <w:spacing w:line="600" w:lineRule="exact"/>
              <w:jc w:val="center"/>
              <w:rPr>
                <w:rFonts w:ascii="仿宋" w:eastAsia="仿宋" w:hAnsi="仿宋"/>
                <w:kern w:val="0"/>
                <w:sz w:val="28"/>
                <w:szCs w:val="32"/>
              </w:rPr>
            </w:pPr>
            <w:r w:rsidRPr="00375A97">
              <w:rPr>
                <w:rFonts w:ascii="仿宋" w:eastAsia="仿宋" w:hAnsi="仿宋"/>
                <w:kern w:val="0"/>
                <w:sz w:val="28"/>
                <w:szCs w:val="32"/>
              </w:rPr>
              <w:t>1</w:t>
            </w:r>
          </w:p>
        </w:tc>
      </w:tr>
    </w:tbl>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2.学术论文参加评比获奖的加分标准参照学科竞赛的加分标准×1.2计算。</w:t>
      </w:r>
    </w:p>
    <w:p w:rsidR="00375A97" w:rsidRPr="00375A97" w:rsidRDefault="00375A97" w:rsidP="00375A97">
      <w:pPr>
        <w:spacing w:line="600" w:lineRule="exact"/>
        <w:ind w:firstLineChars="200" w:firstLine="643"/>
        <w:rPr>
          <w:rFonts w:ascii="仿宋" w:eastAsia="仿宋" w:hAnsi="仿宋"/>
          <w:b/>
          <w:sz w:val="32"/>
          <w:szCs w:val="32"/>
        </w:rPr>
      </w:pPr>
      <w:r w:rsidRPr="00375A97">
        <w:rPr>
          <w:rFonts w:ascii="仿宋" w:eastAsia="仿宋" w:hAnsi="仿宋"/>
          <w:b/>
          <w:sz w:val="32"/>
          <w:szCs w:val="32"/>
        </w:rPr>
        <w:t>（四）创业计划竞赛加分</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校级创业</w:t>
      </w:r>
      <w:r w:rsidRPr="00375A97">
        <w:rPr>
          <w:rFonts w:ascii="仿宋" w:eastAsia="仿宋" w:hAnsi="仿宋" w:hint="eastAsia"/>
          <w:sz w:val="32"/>
          <w:szCs w:val="32"/>
        </w:rPr>
        <w:t>计划</w:t>
      </w:r>
      <w:r w:rsidRPr="00375A97">
        <w:rPr>
          <w:rFonts w:ascii="仿宋" w:eastAsia="仿宋" w:hAnsi="仿宋"/>
          <w:sz w:val="32"/>
          <w:szCs w:val="32"/>
        </w:rPr>
        <w:t>竞赛获奖的加分标准参照学科竞赛相应级别的加分标准，校级以上创业计划竞赛获奖的加分标准参照学科竞赛相应级别的加分标准×1.5计算。</w:t>
      </w:r>
    </w:p>
    <w:p w:rsidR="00375A97" w:rsidRPr="00375A97" w:rsidRDefault="00375A97" w:rsidP="00375A97">
      <w:pPr>
        <w:spacing w:line="600" w:lineRule="exact"/>
        <w:ind w:firstLineChars="200" w:firstLine="643"/>
        <w:rPr>
          <w:rFonts w:ascii="仿宋" w:eastAsia="仿宋" w:hAnsi="仿宋"/>
          <w:b/>
          <w:sz w:val="32"/>
          <w:szCs w:val="32"/>
        </w:rPr>
      </w:pPr>
      <w:r w:rsidRPr="00375A97">
        <w:rPr>
          <w:rFonts w:ascii="仿宋" w:eastAsia="仿宋" w:hAnsi="仿宋"/>
          <w:b/>
          <w:sz w:val="32"/>
          <w:szCs w:val="32"/>
        </w:rPr>
        <w:t>（五）自主创业加分</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学生在校期间进行自主创业，各学院根据学生创业时与专业的结合情况、市场调研情况、创业实施等情况酌情加分，最高分值为10分。</w:t>
      </w:r>
    </w:p>
    <w:p w:rsidR="00375A97" w:rsidRPr="00375A97" w:rsidRDefault="00375A97" w:rsidP="00375A97">
      <w:pPr>
        <w:spacing w:line="600" w:lineRule="exact"/>
        <w:ind w:firstLineChars="196" w:firstLine="630"/>
        <w:rPr>
          <w:rFonts w:ascii="仿宋" w:eastAsia="仿宋" w:hAnsi="仿宋"/>
          <w:sz w:val="32"/>
          <w:szCs w:val="32"/>
        </w:rPr>
      </w:pPr>
      <w:r w:rsidRPr="00375A97">
        <w:rPr>
          <w:rFonts w:ascii="仿宋" w:eastAsia="仿宋" w:hAnsi="仿宋"/>
          <w:b/>
          <w:sz w:val="32"/>
          <w:szCs w:val="32"/>
        </w:rPr>
        <w:t xml:space="preserve">第二十条 </w:t>
      </w:r>
      <w:r w:rsidRPr="00375A97">
        <w:rPr>
          <w:rFonts w:ascii="仿宋" w:eastAsia="仿宋" w:hAnsi="仿宋" w:hint="eastAsia"/>
          <w:sz w:val="32"/>
          <w:szCs w:val="32"/>
        </w:rPr>
        <w:t>发展素质</w:t>
      </w:r>
      <w:r w:rsidRPr="00375A97">
        <w:rPr>
          <w:rFonts w:ascii="仿宋" w:eastAsia="仿宋" w:hAnsi="仿宋"/>
          <w:sz w:val="32"/>
          <w:szCs w:val="32"/>
        </w:rPr>
        <w:t>测评中所涉及的各类竞赛和评比活动的级别分别由学院和学校竞赛的主管部门负责认定，如发生争议，由校主管部门裁定。</w:t>
      </w:r>
    </w:p>
    <w:p w:rsidR="00375A97" w:rsidRPr="00375A97" w:rsidRDefault="00375A97" w:rsidP="00375A97">
      <w:pPr>
        <w:spacing w:line="600" w:lineRule="exact"/>
        <w:ind w:firstLineChars="196" w:firstLine="630"/>
        <w:rPr>
          <w:rFonts w:ascii="仿宋" w:eastAsia="仿宋" w:hAnsi="仿宋"/>
          <w:sz w:val="32"/>
          <w:szCs w:val="32"/>
        </w:rPr>
      </w:pPr>
      <w:r w:rsidRPr="00375A97">
        <w:rPr>
          <w:rFonts w:ascii="仿宋" w:eastAsia="仿宋" w:hAnsi="仿宋"/>
          <w:b/>
          <w:sz w:val="32"/>
          <w:szCs w:val="32"/>
        </w:rPr>
        <w:t xml:space="preserve">第二十一条 </w:t>
      </w:r>
      <w:r w:rsidRPr="00375A97">
        <w:rPr>
          <w:rFonts w:ascii="仿宋" w:eastAsia="仿宋" w:hAnsi="仿宋"/>
          <w:sz w:val="32"/>
          <w:szCs w:val="32"/>
        </w:rPr>
        <w:t>能力测评加分值和创新测评加分值之和得出发展素质测评得分。</w:t>
      </w:r>
    </w:p>
    <w:p w:rsidR="00375A97" w:rsidRPr="00375A97" w:rsidRDefault="00375A97" w:rsidP="00375A97">
      <w:pPr>
        <w:widowControl/>
        <w:shd w:val="clear" w:color="auto" w:fill="FFFFFF"/>
        <w:spacing w:line="600" w:lineRule="exact"/>
        <w:jc w:val="center"/>
        <w:rPr>
          <w:rFonts w:ascii="仿宋" w:eastAsia="仿宋" w:hAnsi="仿宋"/>
          <w:bCs/>
          <w:kern w:val="0"/>
          <w:sz w:val="32"/>
          <w:szCs w:val="32"/>
        </w:rPr>
      </w:pPr>
      <w:r w:rsidRPr="00375A97">
        <w:rPr>
          <w:rFonts w:ascii="仿宋" w:eastAsia="仿宋" w:hAnsi="仿宋"/>
          <w:bCs/>
          <w:kern w:val="0"/>
          <w:sz w:val="32"/>
          <w:szCs w:val="32"/>
        </w:rPr>
        <w:t>第四章 实施办法</w:t>
      </w:r>
    </w:p>
    <w:p w:rsidR="00375A97" w:rsidRPr="00375A97" w:rsidRDefault="00375A97" w:rsidP="00375A97">
      <w:pPr>
        <w:spacing w:line="600" w:lineRule="exact"/>
        <w:ind w:firstLineChars="196" w:firstLine="630"/>
        <w:rPr>
          <w:rFonts w:ascii="仿宋" w:eastAsia="仿宋" w:hAnsi="仿宋" w:cs="方正宋三简体"/>
          <w:sz w:val="32"/>
          <w:szCs w:val="32"/>
        </w:rPr>
      </w:pPr>
      <w:r w:rsidRPr="00375A97">
        <w:rPr>
          <w:rFonts w:ascii="仿宋" w:eastAsia="仿宋" w:hAnsi="仿宋" w:cs="方正宋三简体" w:hint="eastAsia"/>
          <w:b/>
          <w:sz w:val="32"/>
          <w:szCs w:val="32"/>
        </w:rPr>
        <w:t xml:space="preserve">第二十二条 </w:t>
      </w:r>
      <w:r w:rsidRPr="00375A97">
        <w:rPr>
          <w:rFonts w:ascii="仿宋" w:eastAsia="仿宋" w:hAnsi="仿宋" w:cs="方正宋三简体" w:hint="eastAsia"/>
          <w:sz w:val="32"/>
          <w:szCs w:val="32"/>
        </w:rPr>
        <w:t>学生综合素质测评以班级为单位。测评工作由各学院负责，辅导员具体执行。</w:t>
      </w:r>
    </w:p>
    <w:p w:rsidR="00375A97" w:rsidRPr="00375A97" w:rsidRDefault="00375A97" w:rsidP="00375A97">
      <w:pPr>
        <w:spacing w:line="600" w:lineRule="exact"/>
        <w:ind w:firstLineChars="196" w:firstLine="630"/>
        <w:rPr>
          <w:rFonts w:ascii="仿宋" w:eastAsia="仿宋" w:hAnsi="仿宋" w:cs="方正宋三简体"/>
          <w:sz w:val="32"/>
          <w:szCs w:val="32"/>
        </w:rPr>
      </w:pPr>
      <w:r w:rsidRPr="00375A97">
        <w:rPr>
          <w:rFonts w:ascii="仿宋" w:eastAsia="仿宋" w:hAnsi="仿宋" w:cs="方正宋三简体" w:hint="eastAsia"/>
          <w:b/>
          <w:sz w:val="32"/>
          <w:szCs w:val="32"/>
        </w:rPr>
        <w:t xml:space="preserve">第二十三条 </w:t>
      </w:r>
      <w:r w:rsidRPr="00375A97">
        <w:rPr>
          <w:rFonts w:ascii="仿宋" w:eastAsia="仿宋" w:hAnsi="仿宋" w:cs="方正宋三简体" w:hint="eastAsia"/>
          <w:sz w:val="32"/>
          <w:szCs w:val="32"/>
        </w:rPr>
        <w:t>课程考核成绩测评由辅导员主持、班干部负责计算。</w:t>
      </w:r>
    </w:p>
    <w:p w:rsidR="00375A97" w:rsidRPr="00375A97" w:rsidRDefault="00375A97" w:rsidP="00375A97">
      <w:pPr>
        <w:spacing w:line="600" w:lineRule="exact"/>
        <w:ind w:firstLineChars="196" w:firstLine="630"/>
        <w:rPr>
          <w:rFonts w:ascii="仿宋" w:eastAsia="仿宋" w:hAnsi="仿宋" w:cs="方正宋三简体"/>
          <w:sz w:val="32"/>
          <w:szCs w:val="32"/>
        </w:rPr>
      </w:pPr>
      <w:r w:rsidRPr="00375A97">
        <w:rPr>
          <w:rFonts w:ascii="仿宋" w:eastAsia="仿宋" w:hAnsi="仿宋" w:cs="方正宋三简体" w:hint="eastAsia"/>
          <w:b/>
          <w:sz w:val="32"/>
          <w:szCs w:val="32"/>
        </w:rPr>
        <w:t xml:space="preserve">第二十四条 </w:t>
      </w:r>
      <w:r w:rsidRPr="00375A97">
        <w:rPr>
          <w:rFonts w:ascii="仿宋" w:eastAsia="仿宋" w:hAnsi="仿宋" w:cs="方正宋三简体" w:hint="eastAsia"/>
          <w:sz w:val="32"/>
          <w:szCs w:val="32"/>
        </w:rPr>
        <w:t>品德测评和身心测评同时进行。先由学生本人作个人学年小结，提交班委会，然后在辅导员的主持下，召开班级民主测评会进行评议。测评成绩由班委会具体负责计算。测评结果由辅导员和班长签字后上报所在学院。</w:t>
      </w:r>
    </w:p>
    <w:p w:rsidR="00375A97" w:rsidRPr="00375A97" w:rsidRDefault="00375A97" w:rsidP="00375A97">
      <w:pPr>
        <w:spacing w:line="600" w:lineRule="exact"/>
        <w:ind w:firstLineChars="198" w:firstLine="636"/>
        <w:rPr>
          <w:rFonts w:ascii="仿宋" w:eastAsia="仿宋" w:hAnsi="仿宋" w:cs="方正宋三简体"/>
          <w:sz w:val="32"/>
          <w:szCs w:val="32"/>
        </w:rPr>
      </w:pPr>
      <w:r w:rsidRPr="00375A97">
        <w:rPr>
          <w:rFonts w:ascii="仿宋" w:eastAsia="仿宋" w:hAnsi="仿宋" w:cs="方正宋三简体" w:hint="eastAsia"/>
          <w:b/>
          <w:sz w:val="32"/>
          <w:szCs w:val="32"/>
        </w:rPr>
        <w:t xml:space="preserve">第二十五条 </w:t>
      </w:r>
      <w:r w:rsidRPr="00375A97">
        <w:rPr>
          <w:rFonts w:ascii="仿宋" w:eastAsia="仿宋" w:hAnsi="仿宋" w:cs="方正宋三简体" w:hint="eastAsia"/>
          <w:sz w:val="32"/>
          <w:szCs w:val="32"/>
        </w:rPr>
        <w:t>能力测评和创新测评的加分，原则上由学生本人提供相关的证明材料，交由辅导员和班委会进行初步认定汇总后上报学院审定，并最终确定加分值。</w:t>
      </w:r>
    </w:p>
    <w:p w:rsidR="00375A97" w:rsidRPr="00375A97" w:rsidRDefault="00375A97" w:rsidP="00375A97">
      <w:pPr>
        <w:spacing w:line="600" w:lineRule="exact"/>
        <w:ind w:firstLineChars="196" w:firstLine="630"/>
        <w:rPr>
          <w:rFonts w:ascii="仿宋" w:eastAsia="仿宋" w:hAnsi="仿宋"/>
          <w:sz w:val="32"/>
          <w:szCs w:val="32"/>
        </w:rPr>
      </w:pPr>
      <w:r w:rsidRPr="00375A97">
        <w:rPr>
          <w:rFonts w:ascii="仿宋" w:eastAsia="仿宋" w:hAnsi="仿宋" w:cs="方正宋三简体" w:hint="eastAsia"/>
          <w:b/>
          <w:sz w:val="32"/>
          <w:szCs w:val="32"/>
        </w:rPr>
        <w:t xml:space="preserve">第二十六条 </w:t>
      </w:r>
      <w:r w:rsidRPr="00375A97">
        <w:rPr>
          <w:rFonts w:ascii="仿宋" w:eastAsia="仿宋" w:hAnsi="仿宋" w:cs="方正宋三简体" w:hint="eastAsia"/>
          <w:sz w:val="32"/>
          <w:szCs w:val="32"/>
        </w:rPr>
        <w:t>学生综合素质测评工作在新学年开学后三周内完成。以上各项测评结果由学院审定并在学院范围内张榜公布。若有异议，应在公示期内向学院提出。</w:t>
      </w:r>
    </w:p>
    <w:p w:rsidR="00375A97" w:rsidRPr="00375A97" w:rsidRDefault="00375A97" w:rsidP="00375A97">
      <w:pPr>
        <w:widowControl/>
        <w:shd w:val="clear" w:color="auto" w:fill="FFFFFF"/>
        <w:spacing w:line="600" w:lineRule="exact"/>
        <w:jc w:val="center"/>
        <w:rPr>
          <w:rFonts w:ascii="仿宋" w:eastAsia="仿宋" w:hAnsi="仿宋"/>
          <w:bCs/>
          <w:kern w:val="0"/>
          <w:sz w:val="32"/>
          <w:szCs w:val="32"/>
        </w:rPr>
      </w:pPr>
      <w:r w:rsidRPr="00375A97">
        <w:rPr>
          <w:rFonts w:ascii="仿宋" w:eastAsia="仿宋" w:hAnsi="仿宋"/>
          <w:bCs/>
          <w:kern w:val="0"/>
          <w:sz w:val="32"/>
          <w:szCs w:val="32"/>
        </w:rPr>
        <w:t>第五章 应用</w:t>
      </w:r>
    </w:p>
    <w:p w:rsidR="00375A97" w:rsidRPr="00375A97" w:rsidRDefault="00375A97" w:rsidP="00375A97">
      <w:pPr>
        <w:spacing w:line="600" w:lineRule="exact"/>
        <w:ind w:firstLineChars="200" w:firstLine="643"/>
        <w:rPr>
          <w:rFonts w:ascii="仿宋" w:eastAsia="仿宋" w:hAnsi="仿宋" w:cs="方正宋三简体"/>
          <w:sz w:val="32"/>
          <w:szCs w:val="32"/>
        </w:rPr>
      </w:pPr>
      <w:r w:rsidRPr="00375A97">
        <w:rPr>
          <w:rFonts w:ascii="仿宋" w:eastAsia="仿宋" w:hAnsi="仿宋" w:cs="方正宋三简体" w:hint="eastAsia"/>
          <w:b/>
          <w:sz w:val="32"/>
          <w:szCs w:val="32"/>
        </w:rPr>
        <w:t xml:space="preserve">第二十七条 </w:t>
      </w:r>
      <w:r w:rsidRPr="00375A97">
        <w:rPr>
          <w:rFonts w:ascii="仿宋" w:eastAsia="仿宋" w:hAnsi="仿宋" w:cs="方正宋三简体" w:hint="eastAsia"/>
          <w:sz w:val="32"/>
          <w:szCs w:val="32"/>
        </w:rPr>
        <w:t>本学年学生综合素质测评结果作为当年奖学金评定的主要参考依据。</w:t>
      </w:r>
    </w:p>
    <w:p w:rsidR="00375A97" w:rsidRPr="00375A97" w:rsidRDefault="00375A97" w:rsidP="00375A97">
      <w:pPr>
        <w:spacing w:line="600" w:lineRule="exact"/>
        <w:ind w:firstLineChars="196" w:firstLine="630"/>
        <w:rPr>
          <w:rFonts w:ascii="仿宋" w:eastAsia="仿宋" w:hAnsi="仿宋"/>
          <w:sz w:val="32"/>
          <w:szCs w:val="32"/>
        </w:rPr>
      </w:pPr>
      <w:r w:rsidRPr="00375A97">
        <w:rPr>
          <w:rFonts w:ascii="仿宋" w:eastAsia="仿宋" w:hAnsi="仿宋"/>
          <w:b/>
          <w:sz w:val="32"/>
          <w:szCs w:val="32"/>
        </w:rPr>
        <w:t xml:space="preserve">第二十八条 </w:t>
      </w:r>
      <w:r w:rsidRPr="00375A97">
        <w:rPr>
          <w:rFonts w:ascii="仿宋" w:eastAsia="仿宋" w:hAnsi="仿宋"/>
          <w:sz w:val="32"/>
          <w:szCs w:val="32"/>
        </w:rPr>
        <w:t>有以下情况之一者不得参加当年度的评优：</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1.品德测评不合格；</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2.课程测评成绩不合格；</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3.身心测评成绩不合格；</w:t>
      </w:r>
    </w:p>
    <w:p w:rsidR="00375A97" w:rsidRPr="00375A97" w:rsidRDefault="00375A97" w:rsidP="00375A97">
      <w:pPr>
        <w:spacing w:line="600" w:lineRule="exact"/>
        <w:ind w:firstLineChars="200" w:firstLine="640"/>
        <w:rPr>
          <w:rFonts w:ascii="仿宋" w:eastAsia="仿宋" w:hAnsi="仿宋"/>
          <w:sz w:val="32"/>
          <w:szCs w:val="32"/>
        </w:rPr>
      </w:pPr>
      <w:r w:rsidRPr="00375A97">
        <w:rPr>
          <w:rFonts w:ascii="仿宋" w:eastAsia="仿宋" w:hAnsi="仿宋"/>
          <w:sz w:val="32"/>
          <w:szCs w:val="32"/>
        </w:rPr>
        <w:t>4.违反校规校纪受到学校处分。</w:t>
      </w:r>
    </w:p>
    <w:p w:rsidR="00375A97" w:rsidRPr="00375A97" w:rsidRDefault="00375A97" w:rsidP="00375A97">
      <w:pPr>
        <w:spacing w:line="600" w:lineRule="exact"/>
        <w:ind w:firstLineChars="196" w:firstLine="630"/>
        <w:rPr>
          <w:rFonts w:ascii="仿宋" w:eastAsia="仿宋" w:hAnsi="仿宋"/>
          <w:sz w:val="32"/>
          <w:szCs w:val="32"/>
        </w:rPr>
      </w:pPr>
      <w:r w:rsidRPr="00375A97">
        <w:rPr>
          <w:rFonts w:ascii="仿宋" w:eastAsia="仿宋" w:hAnsi="仿宋"/>
          <w:b/>
          <w:sz w:val="32"/>
          <w:szCs w:val="32"/>
        </w:rPr>
        <w:t xml:space="preserve">第二十九条 </w:t>
      </w:r>
      <w:r w:rsidRPr="00375A97">
        <w:rPr>
          <w:rFonts w:ascii="仿宋" w:eastAsia="仿宋" w:hAnsi="仿宋"/>
          <w:sz w:val="32"/>
          <w:szCs w:val="32"/>
        </w:rPr>
        <w:t>各学院学生综合素质测评结果按班级统计，报学工处备案，每学年学生个人的测评结果归入学生档案。</w:t>
      </w:r>
    </w:p>
    <w:p w:rsidR="00375A97" w:rsidRPr="00375A97" w:rsidRDefault="00375A97" w:rsidP="00375A97">
      <w:pPr>
        <w:widowControl/>
        <w:shd w:val="clear" w:color="auto" w:fill="FFFFFF"/>
        <w:spacing w:line="600" w:lineRule="exact"/>
        <w:jc w:val="center"/>
        <w:rPr>
          <w:rFonts w:ascii="仿宋" w:eastAsia="仿宋" w:hAnsi="仿宋"/>
          <w:bCs/>
          <w:kern w:val="0"/>
          <w:sz w:val="32"/>
          <w:szCs w:val="32"/>
        </w:rPr>
      </w:pPr>
      <w:r w:rsidRPr="00375A97">
        <w:rPr>
          <w:rFonts w:ascii="仿宋" w:eastAsia="仿宋" w:hAnsi="仿宋"/>
          <w:bCs/>
          <w:kern w:val="0"/>
          <w:sz w:val="32"/>
          <w:szCs w:val="32"/>
        </w:rPr>
        <w:t>第六章 附则</w:t>
      </w:r>
    </w:p>
    <w:p w:rsidR="00375A97" w:rsidRPr="00375A97" w:rsidRDefault="00375A97" w:rsidP="00375A97">
      <w:pPr>
        <w:spacing w:line="600" w:lineRule="exact"/>
        <w:ind w:firstLineChars="196" w:firstLine="630"/>
        <w:rPr>
          <w:rFonts w:ascii="仿宋" w:eastAsia="仿宋" w:hAnsi="仿宋"/>
          <w:b/>
          <w:sz w:val="32"/>
          <w:szCs w:val="32"/>
        </w:rPr>
      </w:pPr>
      <w:r w:rsidRPr="00375A97">
        <w:rPr>
          <w:rFonts w:ascii="仿宋" w:eastAsia="仿宋" w:hAnsi="仿宋"/>
          <w:b/>
          <w:sz w:val="32"/>
          <w:szCs w:val="32"/>
        </w:rPr>
        <w:t xml:space="preserve">第三十条 </w:t>
      </w:r>
      <w:r w:rsidRPr="00375A97">
        <w:rPr>
          <w:rFonts w:ascii="仿宋" w:eastAsia="仿宋" w:hAnsi="仿宋"/>
          <w:sz w:val="32"/>
          <w:szCs w:val="32"/>
        </w:rPr>
        <w:t>本办法为指导性办法，各学院可根据本办法结合学院实际制定实施细则，对本办法未涵盖的其它素质测评予以补充，分值不得超过10分，经学院党政联席会议研究通过报学工处备案后实施。</w:t>
      </w:r>
    </w:p>
    <w:p w:rsidR="00375A97" w:rsidRPr="00375A97" w:rsidRDefault="00375A97" w:rsidP="00375A97">
      <w:pPr>
        <w:spacing w:line="600" w:lineRule="exact"/>
        <w:ind w:firstLineChars="196" w:firstLine="630"/>
        <w:rPr>
          <w:rFonts w:ascii="仿宋" w:eastAsia="仿宋" w:hAnsi="仿宋"/>
          <w:b/>
          <w:sz w:val="32"/>
          <w:szCs w:val="32"/>
        </w:rPr>
      </w:pPr>
      <w:r w:rsidRPr="00375A97">
        <w:rPr>
          <w:rFonts w:ascii="仿宋" w:eastAsia="仿宋" w:hAnsi="仿宋"/>
          <w:b/>
          <w:sz w:val="32"/>
          <w:szCs w:val="32"/>
        </w:rPr>
        <w:t xml:space="preserve">第三十一条 </w:t>
      </w:r>
      <w:r w:rsidRPr="00375A97">
        <w:rPr>
          <w:rFonts w:ascii="仿宋" w:eastAsia="仿宋" w:hAnsi="仿宋"/>
          <w:sz w:val="32"/>
          <w:szCs w:val="32"/>
        </w:rPr>
        <w:t>本办法在实施过程中上级如有新办法、新政策、新规定，按上级新办法、新政策、新规定执行。</w:t>
      </w:r>
    </w:p>
    <w:p w:rsidR="00375A97" w:rsidRDefault="00375A97" w:rsidP="00375A97">
      <w:pPr>
        <w:spacing w:line="600" w:lineRule="exact"/>
        <w:ind w:firstLineChars="196" w:firstLine="630"/>
        <w:rPr>
          <w:rFonts w:ascii="仿宋" w:eastAsia="仿宋" w:hAnsi="仿宋"/>
          <w:sz w:val="32"/>
          <w:szCs w:val="32"/>
        </w:rPr>
      </w:pPr>
      <w:r w:rsidRPr="00375A97">
        <w:rPr>
          <w:rFonts w:ascii="仿宋" w:eastAsia="仿宋" w:hAnsi="仿宋"/>
          <w:b/>
          <w:sz w:val="32"/>
          <w:szCs w:val="32"/>
        </w:rPr>
        <w:t xml:space="preserve">第三十二条 </w:t>
      </w:r>
      <w:r w:rsidRPr="00375A97">
        <w:rPr>
          <w:rFonts w:ascii="仿宋" w:eastAsia="仿宋" w:hAnsi="仿宋"/>
          <w:sz w:val="32"/>
          <w:szCs w:val="32"/>
        </w:rPr>
        <w:t>本办法由学工处负责解释，自颁布之日起施行，原《徐州工程学院大学生综合素质测评条例》（徐工院行学〔2011〕5号）同时废止。</w:t>
      </w:r>
    </w:p>
    <w:p w:rsidR="00375A97" w:rsidRDefault="00375A97" w:rsidP="00375A97">
      <w:pPr>
        <w:spacing w:line="600" w:lineRule="exact"/>
        <w:ind w:firstLineChars="196" w:firstLine="627"/>
        <w:rPr>
          <w:rFonts w:ascii="仿宋" w:eastAsia="仿宋" w:hAnsi="仿宋"/>
          <w:sz w:val="32"/>
          <w:szCs w:val="32"/>
        </w:rPr>
      </w:pPr>
    </w:p>
    <w:p w:rsidR="00375A97" w:rsidRDefault="00375A97" w:rsidP="00375A97">
      <w:pPr>
        <w:spacing w:line="600" w:lineRule="exact"/>
        <w:ind w:firstLineChars="196" w:firstLine="627"/>
        <w:rPr>
          <w:rFonts w:ascii="仿宋" w:eastAsia="仿宋" w:hAnsi="仿宋"/>
          <w:sz w:val="32"/>
          <w:szCs w:val="32"/>
        </w:rPr>
      </w:pPr>
    </w:p>
    <w:p w:rsidR="00375A97" w:rsidRPr="00375A97" w:rsidRDefault="00375A97" w:rsidP="00375A97">
      <w:pPr>
        <w:spacing w:line="600" w:lineRule="exact"/>
        <w:ind w:firstLineChars="196" w:firstLine="627"/>
        <w:rPr>
          <w:rFonts w:ascii="仿宋" w:eastAsia="仿宋" w:hAnsi="仿宋"/>
          <w:sz w:val="32"/>
          <w:szCs w:val="32"/>
        </w:rPr>
      </w:pPr>
    </w:p>
    <w:p w:rsidR="00375A97" w:rsidRPr="00375A97" w:rsidRDefault="00375A97" w:rsidP="00375A97">
      <w:pPr>
        <w:spacing w:line="600" w:lineRule="exact"/>
        <w:ind w:firstLineChars="196" w:firstLine="627"/>
        <w:rPr>
          <w:rFonts w:ascii="仿宋" w:eastAsia="仿宋" w:hAnsi="仿宋"/>
          <w:sz w:val="32"/>
          <w:szCs w:val="32"/>
        </w:rPr>
      </w:pPr>
    </w:p>
    <w:p w:rsidR="00375A97" w:rsidRDefault="00375A97" w:rsidP="00375A97">
      <w:pPr>
        <w:spacing w:line="600" w:lineRule="exact"/>
        <w:ind w:firstLineChars="1850" w:firstLine="5920"/>
        <w:rPr>
          <w:rFonts w:ascii="仿宋" w:eastAsia="仿宋" w:hAnsi="仿宋"/>
          <w:sz w:val="32"/>
          <w:szCs w:val="32"/>
        </w:rPr>
      </w:pPr>
    </w:p>
    <w:p w:rsidR="00375A97" w:rsidRPr="00375A97" w:rsidRDefault="00375A97" w:rsidP="00375A97">
      <w:pPr>
        <w:spacing w:line="600" w:lineRule="exact"/>
        <w:ind w:firstLineChars="1850" w:firstLine="5920"/>
        <w:rPr>
          <w:rFonts w:ascii="仿宋" w:eastAsia="仿宋" w:hAnsi="仿宋"/>
          <w:sz w:val="32"/>
          <w:szCs w:val="32"/>
        </w:rPr>
      </w:pPr>
      <w:r w:rsidRPr="00375A97">
        <w:rPr>
          <w:rFonts w:ascii="仿宋" w:eastAsia="仿宋" w:hAnsi="仿宋" w:hint="eastAsia"/>
          <w:sz w:val="32"/>
          <w:szCs w:val="32"/>
        </w:rPr>
        <w:t>徐州工程学院</w:t>
      </w:r>
    </w:p>
    <w:p w:rsidR="00375A97" w:rsidRPr="00375A97" w:rsidRDefault="00375A97" w:rsidP="00375A97">
      <w:pPr>
        <w:spacing w:line="600" w:lineRule="exact"/>
        <w:ind w:firstLineChars="1800" w:firstLine="5760"/>
        <w:rPr>
          <w:rFonts w:ascii="仿宋" w:eastAsia="仿宋" w:hAnsi="仿宋"/>
          <w:sz w:val="32"/>
          <w:szCs w:val="32"/>
        </w:rPr>
      </w:pPr>
      <w:r w:rsidRPr="00375A97">
        <w:rPr>
          <w:rFonts w:ascii="仿宋" w:eastAsia="仿宋" w:hAnsi="仿宋"/>
          <w:sz w:val="32"/>
          <w:szCs w:val="32"/>
        </w:rPr>
        <w:t>2021</w:t>
      </w:r>
      <w:r w:rsidRPr="00375A97">
        <w:rPr>
          <w:rFonts w:ascii="仿宋" w:eastAsia="仿宋" w:hAnsi="仿宋" w:hint="eastAsia"/>
          <w:sz w:val="32"/>
          <w:szCs w:val="32"/>
        </w:rPr>
        <w:t>年1</w:t>
      </w:r>
      <w:r w:rsidRPr="00375A97">
        <w:rPr>
          <w:rFonts w:ascii="仿宋" w:eastAsia="仿宋" w:hAnsi="仿宋"/>
          <w:sz w:val="32"/>
          <w:szCs w:val="32"/>
        </w:rPr>
        <w:t>2</w:t>
      </w:r>
      <w:r w:rsidRPr="00375A97">
        <w:rPr>
          <w:rFonts w:ascii="仿宋" w:eastAsia="仿宋" w:hAnsi="仿宋" w:hint="eastAsia"/>
          <w:sz w:val="32"/>
          <w:szCs w:val="32"/>
        </w:rPr>
        <w:t>月9日</w:t>
      </w:r>
    </w:p>
    <w:p w:rsidR="006D7A71" w:rsidRDefault="006D7A71" w:rsidP="00FD5726">
      <w:pPr>
        <w:ind w:firstLineChars="200" w:firstLine="640"/>
        <w:rPr>
          <w:rFonts w:ascii="仿宋_GB2312" w:eastAsia="仿宋_GB2312"/>
          <w:sz w:val="32"/>
          <w:szCs w:val="32"/>
        </w:rPr>
      </w:pPr>
    </w:p>
    <w:p w:rsidR="00260AAB" w:rsidRPr="006D7A71" w:rsidRDefault="00260AAB" w:rsidP="00260AAB">
      <w:pPr>
        <w:rPr>
          <w:sz w:val="32"/>
          <w:szCs w:val="32"/>
        </w:rPr>
      </w:pPr>
    </w:p>
    <w:p w:rsidR="00260AAB" w:rsidRDefault="00260AAB" w:rsidP="00260AAB">
      <w:pPr>
        <w:rPr>
          <w:sz w:val="32"/>
          <w:szCs w:val="32"/>
        </w:rPr>
      </w:pPr>
    </w:p>
    <w:p w:rsidR="00260AAB" w:rsidRDefault="00260AAB" w:rsidP="00260AAB">
      <w:pPr>
        <w:rPr>
          <w:sz w:val="32"/>
          <w:szCs w:val="32"/>
        </w:rPr>
      </w:pPr>
    </w:p>
    <w:p w:rsidR="00260AAB" w:rsidRDefault="00260AAB" w:rsidP="00260AAB">
      <w:pPr>
        <w:rPr>
          <w:sz w:val="32"/>
          <w:szCs w:val="32"/>
        </w:rPr>
      </w:pPr>
    </w:p>
    <w:p w:rsidR="00260AAB" w:rsidRDefault="00260AAB" w:rsidP="00260AAB">
      <w:pPr>
        <w:rPr>
          <w:sz w:val="32"/>
          <w:szCs w:val="32"/>
        </w:rPr>
      </w:pPr>
    </w:p>
    <w:p w:rsidR="00260AAB" w:rsidRDefault="00260AAB" w:rsidP="00260AAB">
      <w:pPr>
        <w:rPr>
          <w:sz w:val="32"/>
          <w:szCs w:val="32"/>
        </w:rPr>
      </w:pPr>
    </w:p>
    <w:p w:rsidR="006D7A71" w:rsidRDefault="006D7A71" w:rsidP="00260AAB">
      <w:pPr>
        <w:rPr>
          <w:sz w:val="32"/>
          <w:szCs w:val="32"/>
        </w:rPr>
      </w:pPr>
    </w:p>
    <w:p w:rsidR="00260AAB" w:rsidRDefault="00260AAB" w:rsidP="00260AAB">
      <w:pPr>
        <w:rPr>
          <w:sz w:val="32"/>
          <w:szCs w:val="32"/>
        </w:rPr>
      </w:pPr>
    </w:p>
    <w:p w:rsidR="00375A97" w:rsidRDefault="00375A97" w:rsidP="00260AAB">
      <w:pPr>
        <w:spacing w:line="80" w:lineRule="exact"/>
        <w:rPr>
          <w:sz w:val="32"/>
          <w:szCs w:val="32"/>
          <w:u w:val="single"/>
        </w:rPr>
      </w:pPr>
    </w:p>
    <w:p w:rsidR="00375A97" w:rsidRDefault="00375A97" w:rsidP="00260AAB">
      <w:pPr>
        <w:spacing w:line="80" w:lineRule="exact"/>
        <w:rPr>
          <w:sz w:val="32"/>
          <w:szCs w:val="32"/>
          <w:u w:val="single"/>
        </w:rPr>
      </w:pPr>
    </w:p>
    <w:p w:rsidR="00375A97" w:rsidRDefault="00375A97" w:rsidP="00260AAB">
      <w:pPr>
        <w:spacing w:line="80" w:lineRule="exact"/>
        <w:rPr>
          <w:sz w:val="32"/>
          <w:szCs w:val="32"/>
          <w:u w:val="single"/>
        </w:rPr>
      </w:pPr>
    </w:p>
    <w:p w:rsidR="00375A97" w:rsidRDefault="00375A97" w:rsidP="00260AAB">
      <w:pPr>
        <w:spacing w:line="80" w:lineRule="exact"/>
        <w:rPr>
          <w:sz w:val="32"/>
          <w:szCs w:val="32"/>
          <w:u w:val="single"/>
        </w:rPr>
      </w:pPr>
    </w:p>
    <w:p w:rsidR="00375A97" w:rsidRDefault="00375A97" w:rsidP="00260AAB">
      <w:pPr>
        <w:spacing w:line="80" w:lineRule="exact"/>
        <w:rPr>
          <w:sz w:val="32"/>
          <w:szCs w:val="32"/>
          <w:u w:val="single"/>
        </w:rPr>
      </w:pPr>
    </w:p>
    <w:p w:rsidR="00260AAB" w:rsidRPr="000C26A9" w:rsidRDefault="00260AAB" w:rsidP="00260AAB">
      <w:pPr>
        <w:spacing w:line="80" w:lineRule="exact"/>
        <w:rPr>
          <w:sz w:val="32"/>
          <w:szCs w:val="32"/>
          <w:u w:val="single"/>
        </w:rPr>
      </w:pPr>
    </w:p>
    <w:p w:rsidR="00260AAB" w:rsidRPr="00CD7C06" w:rsidRDefault="00260AAB" w:rsidP="006D7A71">
      <w:pPr>
        <w:ind w:firstLineChars="50" w:firstLine="140"/>
        <w:rPr>
          <w:rFonts w:ascii="仿宋_GB2312" w:eastAsia="仿宋_GB2312"/>
          <w:sz w:val="28"/>
          <w:szCs w:val="28"/>
        </w:rPr>
      </w:pPr>
      <w:r w:rsidRPr="00CD7C06">
        <w:rPr>
          <w:rFonts w:ascii="仿宋_GB2312" w:eastAsia="仿宋_GB2312" w:hint="eastAsia"/>
          <w:sz w:val="28"/>
          <w:szCs w:val="28"/>
        </w:rPr>
        <w:t>徐州工程学院</w:t>
      </w:r>
      <w:r>
        <w:rPr>
          <w:rFonts w:ascii="仿宋_GB2312" w:eastAsia="仿宋_GB2312" w:hint="eastAsia"/>
          <w:sz w:val="28"/>
          <w:szCs w:val="28"/>
        </w:rPr>
        <w:t xml:space="preserve">院长办公室              </w:t>
      </w:r>
      <w:r w:rsidR="00375A97">
        <w:rPr>
          <w:rFonts w:ascii="仿宋_GB2312" w:eastAsia="仿宋_GB2312" w:hint="eastAsia"/>
          <w:sz w:val="28"/>
          <w:szCs w:val="28"/>
        </w:rPr>
        <w:t>2021年12月10日</w:t>
      </w:r>
      <w:r w:rsidRPr="00CD7C06">
        <w:rPr>
          <w:rFonts w:ascii="仿宋_GB2312" w:eastAsia="仿宋_GB2312" w:hint="eastAsia"/>
          <w:sz w:val="28"/>
          <w:szCs w:val="28"/>
        </w:rPr>
        <w:t>印发</w:t>
      </w:r>
    </w:p>
    <w:p w:rsidR="00260AAB" w:rsidRDefault="00260AAB" w:rsidP="00260AAB">
      <w:pPr>
        <w:spacing w:line="80" w:lineRule="exact"/>
        <w:rPr>
          <w:sz w:val="32"/>
          <w:szCs w:val="32"/>
          <w:u w:val="single"/>
        </w:rPr>
      </w:pPr>
    </w:p>
    <w:sectPr w:rsidR="00260AAB" w:rsidSect="00375A97">
      <w:pgSz w:w="11906" w:h="16838" w:code="9"/>
      <w:pgMar w:top="1701" w:right="1588" w:bottom="1701"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D4C" w:rsidRDefault="00825D4C">
      <w:r>
        <w:separator/>
      </w:r>
    </w:p>
  </w:endnote>
  <w:endnote w:type="continuationSeparator" w:id="1">
    <w:p w:rsidR="00825D4C" w:rsidRDefault="00825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方正宋三简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D4C" w:rsidRDefault="00825D4C">
      <w:r>
        <w:separator/>
      </w:r>
    </w:p>
  </w:footnote>
  <w:footnote w:type="continuationSeparator" w:id="1">
    <w:p w:rsidR="00825D4C" w:rsidRDefault="00825D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657" w:rsidRDefault="00EB7657" w:rsidP="00BD239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6145" fillcolor="black">
      <v:fill color="black"/>
      <v:shadow color="#868686"/>
      <o:colormru v:ext="edit" colors="#c00"/>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KGWebUrl" w:val="http://newoa.xzit.edu.cn:80/seeyon/officeservlet"/>
  </w:docVars>
  <w:rsids>
    <w:rsidRoot w:val="009C5B08"/>
    <w:rsid w:val="000B0F96"/>
    <w:rsid w:val="000D2907"/>
    <w:rsid w:val="00116CAC"/>
    <w:rsid w:val="0016642C"/>
    <w:rsid w:val="001716E9"/>
    <w:rsid w:val="00186845"/>
    <w:rsid w:val="001D31AA"/>
    <w:rsid w:val="001E2363"/>
    <w:rsid w:val="00230BF1"/>
    <w:rsid w:val="00260AAB"/>
    <w:rsid w:val="00270045"/>
    <w:rsid w:val="00282F53"/>
    <w:rsid w:val="003243B9"/>
    <w:rsid w:val="00375A97"/>
    <w:rsid w:val="003C0DB6"/>
    <w:rsid w:val="003D1B42"/>
    <w:rsid w:val="004729BB"/>
    <w:rsid w:val="004C4F60"/>
    <w:rsid w:val="004E0101"/>
    <w:rsid w:val="004E3A4C"/>
    <w:rsid w:val="005068E5"/>
    <w:rsid w:val="005101A4"/>
    <w:rsid w:val="00531908"/>
    <w:rsid w:val="00534588"/>
    <w:rsid w:val="00563879"/>
    <w:rsid w:val="005C6906"/>
    <w:rsid w:val="005F7072"/>
    <w:rsid w:val="006630C9"/>
    <w:rsid w:val="006A4C31"/>
    <w:rsid w:val="006B4E5A"/>
    <w:rsid w:val="006D7A71"/>
    <w:rsid w:val="00724A19"/>
    <w:rsid w:val="007425FC"/>
    <w:rsid w:val="007E13B3"/>
    <w:rsid w:val="00816118"/>
    <w:rsid w:val="00825D4C"/>
    <w:rsid w:val="008A742E"/>
    <w:rsid w:val="008E21B1"/>
    <w:rsid w:val="009C5B08"/>
    <w:rsid w:val="009E1912"/>
    <w:rsid w:val="009F3ECF"/>
    <w:rsid w:val="00A36C57"/>
    <w:rsid w:val="00B650A3"/>
    <w:rsid w:val="00BB42DE"/>
    <w:rsid w:val="00BB4554"/>
    <w:rsid w:val="00BD2390"/>
    <w:rsid w:val="00BF52F4"/>
    <w:rsid w:val="00C71846"/>
    <w:rsid w:val="00D53988"/>
    <w:rsid w:val="00DF221A"/>
    <w:rsid w:val="00E10AA1"/>
    <w:rsid w:val="00E33860"/>
    <w:rsid w:val="00E6640F"/>
    <w:rsid w:val="00E92E04"/>
    <w:rsid w:val="00EB7657"/>
    <w:rsid w:val="00F522EE"/>
    <w:rsid w:val="00F57193"/>
    <w:rsid w:val="00F750CE"/>
    <w:rsid w:val="00FD12CC"/>
    <w:rsid w:val="00FD5726"/>
    <w:rsid w:val="00FF7F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black">
      <v:fill color="black"/>
      <v:shadow color="#868686"/>
      <o:colormru v:ext="edit" colors="#c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5B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92E04"/>
    <w:rPr>
      <w:sz w:val="18"/>
      <w:szCs w:val="18"/>
    </w:rPr>
  </w:style>
  <w:style w:type="paragraph" w:styleId="a4">
    <w:name w:val="header"/>
    <w:basedOn w:val="a"/>
    <w:rsid w:val="00C71846"/>
    <w:pPr>
      <w:pBdr>
        <w:bottom w:val="single" w:sz="6" w:space="1" w:color="auto"/>
      </w:pBdr>
      <w:tabs>
        <w:tab w:val="center" w:pos="4153"/>
        <w:tab w:val="right" w:pos="8306"/>
      </w:tabs>
      <w:snapToGrid w:val="0"/>
      <w:jc w:val="center"/>
    </w:pPr>
    <w:rPr>
      <w:sz w:val="18"/>
      <w:szCs w:val="18"/>
    </w:rPr>
  </w:style>
  <w:style w:type="paragraph" w:styleId="a5">
    <w:name w:val="footer"/>
    <w:basedOn w:val="a"/>
    <w:rsid w:val="00C71846"/>
    <w:pPr>
      <w:tabs>
        <w:tab w:val="center" w:pos="4153"/>
        <w:tab w:val="right" w:pos="8306"/>
      </w:tabs>
      <w:snapToGrid w:val="0"/>
      <w:jc w:val="left"/>
    </w:pPr>
    <w:rPr>
      <w:sz w:val="18"/>
      <w:szCs w:val="18"/>
    </w:rPr>
  </w:style>
  <w:style w:type="table" w:customStyle="1" w:styleId="1">
    <w:name w:val="网格型1"/>
    <w:basedOn w:val="a1"/>
    <w:uiPriority w:val="99"/>
    <w:unhideWhenUsed/>
    <w:qFormat/>
    <w:rsid w:val="00375A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uiPriority w:val="99"/>
    <w:unhideWhenUsed/>
    <w:qFormat/>
    <w:rsid w:val="00375A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uiPriority w:val="99"/>
    <w:unhideWhenUsed/>
    <w:qFormat/>
    <w:rsid w:val="00375A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uiPriority w:val="99"/>
    <w:unhideWhenUsed/>
    <w:qFormat/>
    <w:rsid w:val="00375A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99"/>
    <w:unhideWhenUsed/>
    <w:qFormat/>
    <w:rsid w:val="00375A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uiPriority w:val="99"/>
    <w:unhideWhenUsed/>
    <w:qFormat/>
    <w:rsid w:val="00375A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uiPriority w:val="99"/>
    <w:unhideWhenUsed/>
    <w:qFormat/>
    <w:rsid w:val="00375A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uiPriority w:val="99"/>
    <w:unhideWhenUsed/>
    <w:qFormat/>
    <w:rsid w:val="00375A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F8E83-2E92-4C49-828F-87CBC180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6847</Characters>
  <Application>Microsoft Office Word</Application>
  <DocSecurity>0</DocSecurity>
  <Lines>57</Lines>
  <Paragraphs>16</Paragraphs>
  <ScaleCrop>false</ScaleCrop>
  <Company>Win</Company>
  <LinksUpToDate>false</LinksUpToDate>
  <CharactersWithSpaces>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中共徐州工程学院委员会文件</dc:title>
  <dc:subject/>
  <dc:creator>user</dc:creator>
  <cp:keywords/>
  <cp:lastModifiedBy>睢琳琳</cp:lastModifiedBy>
  <cp:revision>2</cp:revision>
  <cp:lastPrinted>2014-09-15T03:19:00Z</cp:lastPrinted>
  <dcterms:created xsi:type="dcterms:W3CDTF">2022-09-19T13:15:00Z</dcterms:created>
  <dcterms:modified xsi:type="dcterms:W3CDTF">2022-09-19T13:15:00Z</dcterms:modified>
</cp:coreProperties>
</file>